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B54F" w14:textId="77777777" w:rsidR="002F5046" w:rsidRPr="00E869E6" w:rsidRDefault="002F5046" w:rsidP="002F5046">
      <w:pPr>
        <w:pBdr>
          <w:top w:val="nil"/>
          <w:left w:val="nil"/>
          <w:bottom w:val="nil"/>
          <w:right w:val="nil"/>
          <w:between w:val="nil"/>
        </w:pBdr>
        <w:ind w:left="180"/>
        <w:jc w:val="center"/>
        <w:rPr>
          <w:caps/>
          <w:sz w:val="22"/>
          <w:lang w:val="es-AR"/>
        </w:rPr>
      </w:pPr>
      <w:r w:rsidRPr="00E869E6">
        <w:rPr>
          <w:b/>
          <w:caps/>
          <w:sz w:val="22"/>
          <w:lang w:val="es-AR"/>
        </w:rPr>
        <w:t xml:space="preserve">ORDEN DE COMPRA </w:t>
      </w:r>
    </w:p>
    <w:p w14:paraId="49DF9E33" w14:textId="77777777" w:rsidR="002F5046" w:rsidRPr="00E869E6" w:rsidRDefault="002F5046" w:rsidP="002F5046">
      <w:pPr>
        <w:pBdr>
          <w:top w:val="nil"/>
          <w:left w:val="nil"/>
          <w:bottom w:val="nil"/>
          <w:right w:val="nil"/>
          <w:between w:val="nil"/>
        </w:pBdr>
        <w:ind w:left="180"/>
        <w:jc w:val="center"/>
        <w:rPr>
          <w:sz w:val="22"/>
          <w:lang w:val="es-AR"/>
        </w:rPr>
      </w:pPr>
    </w:p>
    <w:p w14:paraId="22C4D6BB" w14:textId="77777777" w:rsidR="002F5046" w:rsidRDefault="002F5046" w:rsidP="002F5046">
      <w:pPr>
        <w:pBdr>
          <w:top w:val="nil"/>
          <w:left w:val="nil"/>
          <w:bottom w:val="nil"/>
          <w:right w:val="nil"/>
          <w:between w:val="nil"/>
        </w:pBdr>
        <w:jc w:val="center"/>
        <w:rPr>
          <w:sz w:val="22"/>
          <w:szCs w:val="22"/>
          <w:lang w:val="es-AR"/>
        </w:rPr>
      </w:pPr>
      <w:r w:rsidRPr="00947BFF">
        <w:rPr>
          <w:sz w:val="22"/>
          <w:szCs w:val="22"/>
          <w:lang w:val="es-AR"/>
        </w:rPr>
        <w:t>Empresa Provincial</w:t>
      </w:r>
      <w:r w:rsidRPr="00C65BEA">
        <w:rPr>
          <w:sz w:val="22"/>
          <w:lang w:val="es-AR"/>
        </w:rPr>
        <w:t xml:space="preserve"> de </w:t>
      </w:r>
      <w:r w:rsidRPr="00947BFF">
        <w:rPr>
          <w:sz w:val="22"/>
          <w:szCs w:val="22"/>
          <w:lang w:val="es-AR"/>
        </w:rPr>
        <w:t>Energía</w:t>
      </w:r>
      <w:r w:rsidRPr="00C65BEA">
        <w:rPr>
          <w:sz w:val="22"/>
          <w:lang w:val="es-AR"/>
        </w:rPr>
        <w:t xml:space="preserve"> de Córdoba S.A.</w:t>
      </w:r>
      <w:r w:rsidRPr="00947BFF">
        <w:rPr>
          <w:sz w:val="22"/>
          <w:szCs w:val="22"/>
          <w:lang w:val="es-AR"/>
        </w:rPr>
        <w:t>U.</w:t>
      </w:r>
    </w:p>
    <w:p w14:paraId="2A5C055B" w14:textId="77777777" w:rsidR="0027326A" w:rsidRDefault="0027326A" w:rsidP="0027326A">
      <w:pPr>
        <w:ind w:right="-271"/>
        <w:jc w:val="center"/>
        <w:rPr>
          <w:sz w:val="22"/>
          <w:lang w:val="es-AR"/>
        </w:rPr>
      </w:pPr>
      <w:r>
        <w:rPr>
          <w:rFonts w:eastAsia="Calibri"/>
          <w:noProof/>
          <w:sz w:val="16"/>
          <w:szCs w:val="16"/>
        </w:rPr>
        <w:drawing>
          <wp:inline distT="0" distB="0" distL="0" distR="0" wp14:anchorId="4B2AD023" wp14:editId="447FAD46">
            <wp:extent cx="2161790" cy="1032848"/>
            <wp:effectExtent l="0" t="0" r="0" b="0"/>
            <wp:docPr id="1225766619" name="Gráf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66619" name="Gráfico 1225766619"/>
                    <pic:cNvPicPr/>
                  </pic:nvPicPr>
                  <pic:blipFill>
                    <a:blip r:embed="rId7">
                      <a:extLst>
                        <a:ext uri="{96DAC541-7B7A-43D3-8B79-37D633B846F1}">
                          <asvg:svgBlip xmlns:asvg="http://schemas.microsoft.com/office/drawing/2016/SVG/main" r:embed="rId8"/>
                        </a:ext>
                      </a:extLst>
                    </a:blip>
                    <a:stretch>
                      <a:fillRect/>
                    </a:stretch>
                  </pic:blipFill>
                  <pic:spPr>
                    <a:xfrm>
                      <a:off x="0" y="0"/>
                      <a:ext cx="2182070" cy="1042537"/>
                    </a:xfrm>
                    <a:prstGeom prst="rect">
                      <a:avLst/>
                    </a:prstGeom>
                  </pic:spPr>
                </pic:pic>
              </a:graphicData>
            </a:graphic>
          </wp:inline>
        </w:drawing>
      </w:r>
    </w:p>
    <w:p w14:paraId="2746334D" w14:textId="77777777" w:rsidR="0027326A" w:rsidRPr="00CB5215" w:rsidRDefault="0027326A" w:rsidP="0027326A">
      <w:pPr>
        <w:jc w:val="center"/>
        <w:rPr>
          <w:rFonts w:eastAsia="Calibri"/>
          <w:b/>
          <w:bCs/>
          <w:sz w:val="18"/>
          <w:szCs w:val="18"/>
        </w:rPr>
      </w:pPr>
      <w:r w:rsidRPr="00CB5215">
        <w:rPr>
          <w:rFonts w:eastAsia="Calibri"/>
          <w:sz w:val="16"/>
          <w:szCs w:val="16"/>
        </w:rPr>
        <w:t>ALyC – y AN Integral N° 64 ante la CNV</w:t>
      </w:r>
    </w:p>
    <w:p w14:paraId="0B6213BE" w14:textId="77777777" w:rsidR="0027326A" w:rsidRPr="00947BFF" w:rsidRDefault="0027326A" w:rsidP="002F5046">
      <w:pPr>
        <w:pBdr>
          <w:top w:val="nil"/>
          <w:left w:val="nil"/>
          <w:bottom w:val="nil"/>
          <w:right w:val="nil"/>
          <w:between w:val="nil"/>
        </w:pBdr>
        <w:jc w:val="center"/>
        <w:rPr>
          <w:b/>
          <w:sz w:val="22"/>
          <w:szCs w:val="22"/>
          <w:lang w:val="es-ES_tradnl" w:eastAsia="es-ES"/>
        </w:rPr>
      </w:pPr>
    </w:p>
    <w:p w14:paraId="746E935B" w14:textId="77777777" w:rsidR="002F5046" w:rsidRPr="00947BFF" w:rsidRDefault="002F5046" w:rsidP="002F5046">
      <w:pPr>
        <w:ind w:right="-271"/>
        <w:rPr>
          <w:sz w:val="22"/>
          <w:szCs w:val="22"/>
          <w:lang w:val="es-AR"/>
        </w:rPr>
      </w:pPr>
    </w:p>
    <w:p w14:paraId="5117F894" w14:textId="2EA77CEA" w:rsidR="002F5046" w:rsidRPr="00947BFF" w:rsidRDefault="002F5046" w:rsidP="002F5046">
      <w:pPr>
        <w:ind w:right="-19"/>
        <w:jc w:val="right"/>
        <w:rPr>
          <w:sz w:val="22"/>
          <w:szCs w:val="22"/>
          <w:lang w:val="es-AR"/>
        </w:rPr>
      </w:pPr>
      <w:r w:rsidRPr="00947BFF">
        <w:rPr>
          <w:sz w:val="22"/>
          <w:szCs w:val="22"/>
          <w:lang w:val="es-AR"/>
        </w:rPr>
        <w:t xml:space="preserve">Ciudad Autónoma de Buenos Aires, </w:t>
      </w:r>
      <w:r w:rsidR="0027326A">
        <w:rPr>
          <w:sz w:val="22"/>
          <w:szCs w:val="22"/>
          <w:lang w:val="es-AR"/>
        </w:rPr>
        <w:t>25</w:t>
      </w:r>
      <w:r w:rsidRPr="00947BFF">
        <w:rPr>
          <w:sz w:val="22"/>
          <w:szCs w:val="22"/>
          <w:lang w:val="es-AR"/>
        </w:rPr>
        <w:t xml:space="preserve"> de </w:t>
      </w:r>
      <w:r w:rsidR="0027326A">
        <w:rPr>
          <w:sz w:val="22"/>
          <w:szCs w:val="22"/>
          <w:lang w:val="es-AR"/>
        </w:rPr>
        <w:t xml:space="preserve">agosto </w:t>
      </w:r>
      <w:r w:rsidRPr="00947BFF">
        <w:rPr>
          <w:sz w:val="22"/>
          <w:szCs w:val="22"/>
          <w:lang w:val="es-AR"/>
        </w:rPr>
        <w:t>de 2026</w:t>
      </w:r>
    </w:p>
    <w:p w14:paraId="1FA81C9C" w14:textId="77777777" w:rsidR="002F5046" w:rsidRPr="00947BFF" w:rsidRDefault="002F5046" w:rsidP="002F5046">
      <w:pPr>
        <w:ind w:right="-271"/>
        <w:rPr>
          <w:sz w:val="22"/>
          <w:szCs w:val="22"/>
          <w:lang w:val="es-AR"/>
        </w:rPr>
      </w:pPr>
    </w:p>
    <w:p w14:paraId="7208CE3B" w14:textId="2C975A32" w:rsidR="0027326A" w:rsidRPr="0027326A" w:rsidRDefault="002F5046" w:rsidP="0027326A">
      <w:pPr>
        <w:ind w:right="-271"/>
        <w:jc w:val="both"/>
        <w:rPr>
          <w:sz w:val="22"/>
          <w:szCs w:val="22"/>
          <w:lang w:val="es-AR"/>
        </w:rPr>
      </w:pPr>
      <w:r w:rsidRPr="00947BFF">
        <w:rPr>
          <w:sz w:val="22"/>
          <w:szCs w:val="22"/>
          <w:lang w:val="es-AR"/>
        </w:rPr>
        <w:t>Señores</w:t>
      </w:r>
      <w:r w:rsidR="0027326A" w:rsidRPr="0027326A">
        <w:rPr>
          <w:sz w:val="22"/>
          <w:szCs w:val="22"/>
          <w:lang w:val="es-AR"/>
        </w:rPr>
        <w:t xml:space="preserve">Banco de Servicios y Transacciones S.A.U </w:t>
      </w:r>
    </w:p>
    <w:p w14:paraId="2996973F" w14:textId="7A9F96FF" w:rsidR="002F5046" w:rsidRPr="00C65BEA" w:rsidRDefault="0027326A" w:rsidP="002F5046">
      <w:pPr>
        <w:keepNext/>
        <w:pBdr>
          <w:top w:val="nil"/>
          <w:left w:val="nil"/>
          <w:bottom w:val="nil"/>
          <w:right w:val="nil"/>
          <w:between w:val="nil"/>
        </w:pBdr>
        <w:ind w:right="-271"/>
        <w:rPr>
          <w:b/>
          <w:sz w:val="22"/>
          <w:u w:val="single"/>
          <w:lang w:val="es-AR"/>
        </w:rPr>
      </w:pPr>
      <w:r w:rsidRPr="0027326A">
        <w:rPr>
          <w:sz w:val="22"/>
          <w:szCs w:val="22"/>
          <w:lang w:val="es-AR"/>
        </w:rPr>
        <w:t>en su carácter de Agente Colocador</w:t>
      </w:r>
    </w:p>
    <w:p w14:paraId="11350835" w14:textId="77777777" w:rsidR="002F5046" w:rsidRPr="00C65BEA" w:rsidRDefault="002F5046" w:rsidP="002F5046">
      <w:pPr>
        <w:keepNext/>
        <w:pBdr>
          <w:top w:val="nil"/>
          <w:left w:val="nil"/>
          <w:bottom w:val="nil"/>
          <w:right w:val="nil"/>
          <w:between w:val="nil"/>
        </w:pBdr>
        <w:ind w:right="-271"/>
        <w:rPr>
          <w:sz w:val="22"/>
          <w:u w:val="single"/>
          <w:lang w:val="es-AR"/>
        </w:rPr>
      </w:pPr>
      <w:r w:rsidRPr="00C65BEA">
        <w:rPr>
          <w:b/>
          <w:sz w:val="22"/>
          <w:u w:val="single"/>
          <w:lang w:val="es-AR"/>
        </w:rPr>
        <w:t>Presente</w:t>
      </w:r>
    </w:p>
    <w:p w14:paraId="3A889532" w14:textId="77777777" w:rsidR="002F5046" w:rsidRPr="00947BFF" w:rsidRDefault="002F5046" w:rsidP="002F5046">
      <w:pPr>
        <w:ind w:right="-271"/>
        <w:jc w:val="both"/>
        <w:rPr>
          <w:sz w:val="22"/>
          <w:szCs w:val="22"/>
          <w:lang w:val="es-AR"/>
        </w:rPr>
      </w:pPr>
    </w:p>
    <w:p w14:paraId="24D084FE" w14:textId="77777777" w:rsidR="002F5046" w:rsidRPr="00C65BEA" w:rsidRDefault="002F5046" w:rsidP="002F5046">
      <w:pPr>
        <w:pBdr>
          <w:top w:val="nil"/>
          <w:left w:val="nil"/>
          <w:bottom w:val="nil"/>
          <w:right w:val="nil"/>
          <w:between w:val="nil"/>
        </w:pBdr>
        <w:ind w:left="4140"/>
        <w:jc w:val="both"/>
        <w:rPr>
          <w:b/>
          <w:smallCaps/>
          <w:sz w:val="22"/>
          <w:lang w:val="es-AR"/>
        </w:rPr>
      </w:pPr>
      <w:r w:rsidRPr="00C65BEA">
        <w:rPr>
          <w:b/>
          <w:smallCaps/>
          <w:sz w:val="22"/>
          <w:u w:val="single"/>
          <w:lang w:val="es-AR"/>
        </w:rPr>
        <w:t>Ref</w:t>
      </w:r>
      <w:r w:rsidRPr="00C65BEA">
        <w:rPr>
          <w:b/>
          <w:smallCaps/>
          <w:sz w:val="22"/>
          <w:lang w:val="es-AR"/>
        </w:rPr>
        <w:t>.:</w:t>
      </w:r>
      <w:r w:rsidRPr="00C65BEA">
        <w:rPr>
          <w:b/>
          <w:smallCaps/>
          <w:sz w:val="22"/>
          <w:lang w:val="es-AR"/>
        </w:rPr>
        <w:tab/>
      </w:r>
      <w:r w:rsidRPr="00C65BEA">
        <w:rPr>
          <w:b/>
          <w:smallCaps/>
          <w:sz w:val="22"/>
          <w:lang w:val="es-ES"/>
        </w:rPr>
        <w:t xml:space="preserve">ORDEN DE COMPRA – OBLIGACIONES NEGOCIABLES </w:t>
      </w:r>
      <w:r w:rsidRPr="00C65BEA">
        <w:rPr>
          <w:b/>
          <w:smallCaps/>
          <w:sz w:val="22"/>
          <w:lang w:val="es-AR"/>
        </w:rPr>
        <w:t xml:space="preserve">CLASE </w:t>
      </w:r>
      <w:r w:rsidRPr="00947BFF">
        <w:rPr>
          <w:b/>
          <w:smallCaps/>
          <w:sz w:val="22"/>
          <w:szCs w:val="22"/>
          <w:lang w:val="es-AR"/>
        </w:rPr>
        <w:t>I</w:t>
      </w:r>
      <w:r w:rsidRPr="00C65BEA">
        <w:rPr>
          <w:b/>
          <w:smallCaps/>
          <w:sz w:val="22"/>
          <w:lang w:val="es-AR"/>
        </w:rPr>
        <w:t xml:space="preserve"> Y CLASE </w:t>
      </w:r>
      <w:r w:rsidRPr="00947BFF">
        <w:rPr>
          <w:b/>
          <w:smallCaps/>
          <w:sz w:val="22"/>
          <w:szCs w:val="22"/>
          <w:lang w:val="es-AR"/>
        </w:rPr>
        <w:t>II</w:t>
      </w:r>
      <w:r w:rsidRPr="00C65BEA">
        <w:rPr>
          <w:b/>
          <w:smallCaps/>
          <w:sz w:val="22"/>
          <w:lang w:val="es-AR"/>
        </w:rPr>
        <w:t xml:space="preserve"> DE </w:t>
      </w:r>
      <w:r w:rsidRPr="00947BFF">
        <w:rPr>
          <w:b/>
          <w:smallCaps/>
          <w:sz w:val="22"/>
          <w:szCs w:val="22"/>
          <w:lang w:val="es-AR"/>
        </w:rPr>
        <w:t>EMPRESA PROVINCIAL</w:t>
      </w:r>
      <w:r w:rsidRPr="00C65BEA">
        <w:rPr>
          <w:b/>
          <w:smallCaps/>
          <w:sz w:val="22"/>
          <w:lang w:val="es-AR"/>
        </w:rPr>
        <w:t xml:space="preserve"> DE </w:t>
      </w:r>
      <w:r w:rsidRPr="00947BFF">
        <w:rPr>
          <w:b/>
          <w:smallCaps/>
          <w:sz w:val="22"/>
          <w:szCs w:val="22"/>
          <w:lang w:val="es-AR"/>
        </w:rPr>
        <w:t>ENERGÍA</w:t>
      </w:r>
      <w:r w:rsidRPr="00C65BEA">
        <w:rPr>
          <w:b/>
          <w:smallCaps/>
          <w:sz w:val="22"/>
          <w:lang w:val="es-AR"/>
        </w:rPr>
        <w:t xml:space="preserve"> DE CÓRDOBA S.A.</w:t>
      </w:r>
      <w:r w:rsidRPr="00947BFF">
        <w:rPr>
          <w:b/>
          <w:smallCaps/>
          <w:sz w:val="22"/>
          <w:szCs w:val="22"/>
          <w:lang w:val="es-AR"/>
        </w:rPr>
        <w:t>U.</w:t>
      </w:r>
      <w:r w:rsidRPr="00C65BEA">
        <w:rPr>
          <w:b/>
          <w:smallCaps/>
          <w:sz w:val="22"/>
          <w:lang w:val="es-AR"/>
        </w:rPr>
        <w:t xml:space="preserve"> </w:t>
      </w:r>
    </w:p>
    <w:p w14:paraId="6E8AD857" w14:textId="77777777" w:rsidR="002F5046" w:rsidRPr="00947BFF" w:rsidRDefault="002F5046" w:rsidP="002F5046">
      <w:pPr>
        <w:ind w:left="4350" w:right="-271" w:hanging="450"/>
        <w:jc w:val="both"/>
        <w:rPr>
          <w:sz w:val="22"/>
          <w:szCs w:val="22"/>
          <w:lang w:val="es-AR"/>
        </w:rPr>
      </w:pPr>
    </w:p>
    <w:p w14:paraId="5F9A7A2A" w14:textId="77777777" w:rsidR="002F5046" w:rsidRPr="00947BFF" w:rsidRDefault="002F5046" w:rsidP="002F5046">
      <w:pPr>
        <w:ind w:right="-271"/>
        <w:jc w:val="both"/>
        <w:rPr>
          <w:sz w:val="22"/>
          <w:szCs w:val="22"/>
          <w:lang w:val="es-AR"/>
        </w:rPr>
      </w:pPr>
      <w:r w:rsidRPr="00947BFF">
        <w:rPr>
          <w:sz w:val="22"/>
          <w:szCs w:val="22"/>
          <w:lang w:val="es-AR"/>
        </w:rPr>
        <w:t>De mi/nuestra mayor consideración:</w:t>
      </w:r>
    </w:p>
    <w:p w14:paraId="444D8123" w14:textId="77777777" w:rsidR="002F5046" w:rsidRPr="00947BFF" w:rsidRDefault="002F5046" w:rsidP="002F5046">
      <w:pPr>
        <w:rPr>
          <w:sz w:val="22"/>
          <w:szCs w:val="22"/>
          <w:lang w:val="es-MX"/>
        </w:rPr>
      </w:pPr>
    </w:p>
    <w:p w14:paraId="6C5FFA6C" w14:textId="18B41AFE" w:rsidR="002F5046" w:rsidRPr="00C65BEA" w:rsidRDefault="002F5046" w:rsidP="002F5046">
      <w:pPr>
        <w:widowControl w:val="0"/>
        <w:autoSpaceDE w:val="0"/>
        <w:autoSpaceDN w:val="0"/>
        <w:adjustRightInd w:val="0"/>
        <w:jc w:val="both"/>
        <w:rPr>
          <w:sz w:val="22"/>
          <w:lang w:val="es-AR"/>
        </w:rPr>
      </w:pPr>
      <w:r w:rsidRPr="00947BFF">
        <w:rPr>
          <w:sz w:val="22"/>
          <w:szCs w:val="22"/>
          <w:lang w:val="es-MX"/>
        </w:rPr>
        <w:t>Por medio de la presente el/los abajo firmantes (el “</w:t>
      </w:r>
      <w:r w:rsidRPr="00947BFF">
        <w:rPr>
          <w:bCs/>
          <w:sz w:val="22"/>
          <w:szCs w:val="22"/>
          <w:u w:val="single"/>
          <w:lang w:val="es-MX"/>
        </w:rPr>
        <w:t>Oferente</w:t>
      </w:r>
      <w:r w:rsidRPr="00947BFF">
        <w:rPr>
          <w:sz w:val="22"/>
          <w:szCs w:val="22"/>
          <w:lang w:val="es-MX"/>
        </w:rPr>
        <w:t xml:space="preserve">”) tiene el agrado de dirigirse a </w:t>
      </w:r>
      <w:r w:rsidR="0027326A" w:rsidRPr="0027326A">
        <w:rPr>
          <w:sz w:val="22"/>
          <w:szCs w:val="22"/>
          <w:lang w:val="es-MX"/>
        </w:rPr>
        <w:t>Banco de Servicios y Transacciones S.A.U</w:t>
      </w:r>
      <w:r w:rsidR="0027326A" w:rsidRPr="0027326A" w:rsidDel="0027326A">
        <w:rPr>
          <w:sz w:val="22"/>
          <w:szCs w:val="22"/>
          <w:lang w:val="es-MX"/>
        </w:rPr>
        <w:t xml:space="preserve"> </w:t>
      </w:r>
      <w:r w:rsidRPr="0027326A">
        <w:rPr>
          <w:sz w:val="22"/>
          <w:szCs w:val="22"/>
          <w:lang w:val="es-MX"/>
        </w:rPr>
        <w:t>(el</w:t>
      </w:r>
      <w:r w:rsidRPr="00947BFF">
        <w:rPr>
          <w:sz w:val="22"/>
          <w:szCs w:val="22"/>
          <w:lang w:val="es-MX"/>
        </w:rPr>
        <w:t xml:space="preserve"> “</w:t>
      </w:r>
      <w:r w:rsidRPr="00947BFF">
        <w:rPr>
          <w:bCs/>
          <w:sz w:val="22"/>
          <w:szCs w:val="22"/>
          <w:u w:val="single"/>
          <w:lang w:val="es-MX"/>
        </w:rPr>
        <w:t>Colocador</w:t>
      </w:r>
      <w:r w:rsidRPr="00947BFF">
        <w:rPr>
          <w:sz w:val="22"/>
          <w:szCs w:val="22"/>
          <w:lang w:val="es-MX"/>
        </w:rPr>
        <w:t xml:space="preserve">”), </w:t>
      </w:r>
      <w:r w:rsidRPr="00E869E6">
        <w:rPr>
          <w:sz w:val="22"/>
          <w:lang w:val="es-AR"/>
        </w:rPr>
        <w:t xml:space="preserve">en relación con la emisión de </w:t>
      </w:r>
      <w:r w:rsidRPr="00947BFF">
        <w:rPr>
          <w:sz w:val="22"/>
          <w:szCs w:val="22"/>
          <w:lang w:val="es-AR"/>
        </w:rPr>
        <w:t xml:space="preserve">(i) </w:t>
      </w:r>
      <w:r w:rsidRPr="00E869E6">
        <w:rPr>
          <w:sz w:val="22"/>
          <w:lang w:val="es-AR"/>
        </w:rPr>
        <w:t xml:space="preserve">las obligaciones negociables clase </w:t>
      </w:r>
      <w:r w:rsidRPr="00947BFF">
        <w:rPr>
          <w:sz w:val="22"/>
          <w:szCs w:val="22"/>
          <w:lang w:val="es-AR"/>
        </w:rPr>
        <w:t>I</w:t>
      </w:r>
      <w:r w:rsidRPr="00E869E6">
        <w:rPr>
          <w:sz w:val="22"/>
          <w:lang w:val="es-AR"/>
        </w:rPr>
        <w:t xml:space="preserve"> simples, no convertibles en acciones, a tasa de interés </w:t>
      </w:r>
      <w:r w:rsidRPr="00947BFF">
        <w:rPr>
          <w:sz w:val="22"/>
          <w:szCs w:val="22"/>
          <w:lang w:val="es-AR"/>
        </w:rPr>
        <w:t>fija</w:t>
      </w:r>
      <w:r w:rsidRPr="00E869E6">
        <w:rPr>
          <w:sz w:val="22"/>
          <w:lang w:val="es-AR"/>
        </w:rPr>
        <w:t xml:space="preserve">, con vencimiento a </w:t>
      </w:r>
      <w:r w:rsidRPr="00947BFF">
        <w:rPr>
          <w:sz w:val="22"/>
          <w:szCs w:val="22"/>
          <w:lang w:val="es-AR"/>
        </w:rPr>
        <w:t>18 (dieciocho)</w:t>
      </w:r>
      <w:r w:rsidRPr="00E869E6">
        <w:rPr>
          <w:sz w:val="22"/>
          <w:lang w:val="es-AR"/>
        </w:rPr>
        <w:t xml:space="preserve"> meses contados desde la Fecha de Emisión y Liquidación, denominadas</w:t>
      </w:r>
      <w:r>
        <w:rPr>
          <w:sz w:val="22"/>
          <w:lang w:val="es-AR"/>
        </w:rPr>
        <w:t xml:space="preserve"> en Dólares Estadounidenses, pagaderas en Dólares Estadounidenses en la República Argentina, </w:t>
      </w:r>
      <w:r w:rsidRPr="00E869E6">
        <w:rPr>
          <w:sz w:val="22"/>
          <w:lang w:val="es-AR"/>
        </w:rPr>
        <w:t xml:space="preserve">a ser </w:t>
      </w:r>
      <w:r w:rsidRPr="00947BFF">
        <w:rPr>
          <w:sz w:val="22"/>
          <w:szCs w:val="22"/>
          <w:lang w:val="es-AR"/>
        </w:rPr>
        <w:t>suscriptas</w:t>
      </w:r>
      <w:r>
        <w:rPr>
          <w:sz w:val="22"/>
          <w:szCs w:val="22"/>
          <w:lang w:val="es-AR"/>
        </w:rPr>
        <w:t xml:space="preserve"> e</w:t>
      </w:r>
      <w:r w:rsidRPr="00947BFF">
        <w:rPr>
          <w:sz w:val="22"/>
          <w:szCs w:val="22"/>
          <w:lang w:val="es-AR"/>
        </w:rPr>
        <w:t xml:space="preserve"> </w:t>
      </w:r>
      <w:r w:rsidRPr="00E869E6">
        <w:rPr>
          <w:sz w:val="22"/>
          <w:lang w:val="es-AR"/>
        </w:rPr>
        <w:t xml:space="preserve">integradas en </w:t>
      </w:r>
      <w:r w:rsidRPr="00947BFF">
        <w:rPr>
          <w:sz w:val="22"/>
          <w:szCs w:val="22"/>
          <w:lang w:val="es-AR"/>
        </w:rPr>
        <w:t>Dólares Estadounidenses</w:t>
      </w:r>
      <w:r w:rsidRPr="00E869E6">
        <w:rPr>
          <w:sz w:val="22"/>
          <w:lang w:val="es-AR"/>
        </w:rPr>
        <w:t xml:space="preserve"> en </w:t>
      </w:r>
      <w:r w:rsidRPr="00947BFF">
        <w:rPr>
          <w:sz w:val="22"/>
          <w:szCs w:val="22"/>
          <w:lang w:val="es-AR"/>
        </w:rPr>
        <w:t>Argentina (las “</w:t>
      </w:r>
      <w:r w:rsidRPr="00947BFF">
        <w:rPr>
          <w:sz w:val="22"/>
          <w:szCs w:val="22"/>
          <w:u w:val="single"/>
          <w:lang w:val="es-AR"/>
        </w:rPr>
        <w:t>O</w:t>
      </w:r>
      <w:r>
        <w:rPr>
          <w:sz w:val="22"/>
          <w:szCs w:val="22"/>
          <w:u w:val="single"/>
          <w:lang w:val="es-AR"/>
        </w:rPr>
        <w:t xml:space="preserve">bligaciones </w:t>
      </w:r>
      <w:r w:rsidRPr="00947BFF">
        <w:rPr>
          <w:sz w:val="22"/>
          <w:szCs w:val="22"/>
          <w:u w:val="single"/>
          <w:lang w:val="es-AR"/>
        </w:rPr>
        <w:t>N</w:t>
      </w:r>
      <w:r>
        <w:rPr>
          <w:sz w:val="22"/>
          <w:szCs w:val="22"/>
          <w:u w:val="single"/>
          <w:lang w:val="es-AR"/>
        </w:rPr>
        <w:t>egociable</w:t>
      </w:r>
      <w:r w:rsidRPr="00947BFF">
        <w:rPr>
          <w:sz w:val="22"/>
          <w:szCs w:val="22"/>
          <w:u w:val="single"/>
          <w:lang w:val="es-AR"/>
        </w:rPr>
        <w:t>s Clase I</w:t>
      </w:r>
      <w:r w:rsidRPr="00947BFF">
        <w:rPr>
          <w:sz w:val="22"/>
          <w:szCs w:val="22"/>
          <w:lang w:val="es-AR"/>
        </w:rPr>
        <w:t>”); y (ii)</w:t>
      </w:r>
      <w:r w:rsidRPr="00E869E6">
        <w:rPr>
          <w:sz w:val="22"/>
          <w:lang w:val="es-AR"/>
        </w:rPr>
        <w:t xml:space="preserve"> las obligaciones negociables clase II simples, no convertibles en acciones, a tasa de interés fija, con vencimiento a los 24 </w:t>
      </w:r>
      <w:r w:rsidRPr="00947BFF">
        <w:rPr>
          <w:sz w:val="22"/>
          <w:szCs w:val="22"/>
          <w:lang w:val="es-AR"/>
        </w:rPr>
        <w:t xml:space="preserve">(veinticuatro) </w:t>
      </w:r>
      <w:r w:rsidRPr="00E869E6">
        <w:rPr>
          <w:sz w:val="22"/>
          <w:lang w:val="es-AR"/>
        </w:rPr>
        <w:t xml:space="preserve">meses contados desde la Fecha de Emisión y Liquidación, denominadas </w:t>
      </w:r>
      <w:r w:rsidRPr="00947BFF">
        <w:rPr>
          <w:sz w:val="22"/>
          <w:szCs w:val="22"/>
          <w:lang w:val="es-AR"/>
        </w:rPr>
        <w:t>en Unidades de Valor Adquisitivo (“</w:t>
      </w:r>
      <w:r w:rsidRPr="00E869E6">
        <w:rPr>
          <w:sz w:val="22"/>
          <w:u w:val="single"/>
          <w:lang w:val="es-AR"/>
        </w:rPr>
        <w:t>UVA</w:t>
      </w:r>
      <w:r w:rsidRPr="00947BFF">
        <w:rPr>
          <w:sz w:val="22"/>
          <w:szCs w:val="22"/>
          <w:lang w:val="es-AR"/>
        </w:rPr>
        <w:t>”),</w:t>
      </w:r>
      <w:r w:rsidRPr="00E869E6">
        <w:rPr>
          <w:sz w:val="22"/>
          <w:lang w:val="es-AR"/>
        </w:rPr>
        <w:t xml:space="preserve"> </w:t>
      </w:r>
      <w:r>
        <w:rPr>
          <w:sz w:val="22"/>
          <w:lang w:val="es-AR"/>
        </w:rPr>
        <w:t xml:space="preserve">pagaderos en Pesos al Valor UVA Aplicable, </w:t>
      </w:r>
      <w:r w:rsidRPr="00E869E6">
        <w:rPr>
          <w:sz w:val="22"/>
          <w:lang w:val="es-AR"/>
        </w:rPr>
        <w:t xml:space="preserve">a ser </w:t>
      </w:r>
      <w:r w:rsidRPr="00947BFF">
        <w:rPr>
          <w:sz w:val="22"/>
          <w:szCs w:val="22"/>
          <w:lang w:val="es-AR"/>
        </w:rPr>
        <w:t xml:space="preserve">suscriptas e </w:t>
      </w:r>
      <w:r w:rsidRPr="00E869E6">
        <w:rPr>
          <w:sz w:val="22"/>
          <w:lang w:val="es-AR"/>
        </w:rPr>
        <w:t xml:space="preserve">integradas en Pesos al Valor UVA Inicial, </w:t>
      </w:r>
      <w:r w:rsidRPr="00947BFF">
        <w:rPr>
          <w:sz w:val="22"/>
          <w:szCs w:val="22"/>
          <w:lang w:val="es-AR"/>
        </w:rPr>
        <w:t>(las “</w:t>
      </w:r>
      <w:r w:rsidRPr="00947BFF">
        <w:rPr>
          <w:sz w:val="22"/>
          <w:szCs w:val="22"/>
          <w:u w:val="single"/>
          <w:lang w:val="es-AR"/>
        </w:rPr>
        <w:t>O</w:t>
      </w:r>
      <w:r>
        <w:rPr>
          <w:sz w:val="22"/>
          <w:szCs w:val="22"/>
          <w:u w:val="single"/>
          <w:lang w:val="es-AR"/>
        </w:rPr>
        <w:t xml:space="preserve">bligaciones </w:t>
      </w:r>
      <w:r w:rsidRPr="00947BFF">
        <w:rPr>
          <w:sz w:val="22"/>
          <w:szCs w:val="22"/>
          <w:u w:val="single"/>
          <w:lang w:val="es-AR"/>
        </w:rPr>
        <w:t>N</w:t>
      </w:r>
      <w:r>
        <w:rPr>
          <w:sz w:val="22"/>
          <w:szCs w:val="22"/>
          <w:u w:val="single"/>
          <w:lang w:val="es-AR"/>
        </w:rPr>
        <w:t>egociable</w:t>
      </w:r>
      <w:r w:rsidRPr="00947BFF">
        <w:rPr>
          <w:sz w:val="22"/>
          <w:szCs w:val="22"/>
          <w:u w:val="single"/>
          <w:lang w:val="es-AR"/>
        </w:rPr>
        <w:t>s Clase II</w:t>
      </w:r>
      <w:r w:rsidRPr="00947BFF">
        <w:rPr>
          <w:sz w:val="22"/>
          <w:szCs w:val="22"/>
          <w:lang w:val="es-AR"/>
        </w:rPr>
        <w:t>” y juntamente con las O</w:t>
      </w:r>
      <w:r>
        <w:rPr>
          <w:sz w:val="22"/>
          <w:szCs w:val="22"/>
          <w:lang w:val="es-AR"/>
        </w:rPr>
        <w:t xml:space="preserve">bligaciones </w:t>
      </w:r>
      <w:r w:rsidRPr="00947BFF">
        <w:rPr>
          <w:sz w:val="22"/>
          <w:szCs w:val="22"/>
          <w:lang w:val="es-AR"/>
        </w:rPr>
        <w:t>N</w:t>
      </w:r>
      <w:r>
        <w:rPr>
          <w:sz w:val="22"/>
          <w:szCs w:val="22"/>
          <w:lang w:val="es-AR"/>
        </w:rPr>
        <w:t>egociable</w:t>
      </w:r>
      <w:r w:rsidRPr="00947BFF">
        <w:rPr>
          <w:sz w:val="22"/>
          <w:szCs w:val="22"/>
          <w:lang w:val="es-AR"/>
        </w:rPr>
        <w:t>s Clase I, las “</w:t>
      </w:r>
      <w:r w:rsidRPr="00E869E6">
        <w:rPr>
          <w:sz w:val="22"/>
          <w:u w:val="single"/>
          <w:lang w:val="es-AR"/>
        </w:rPr>
        <w:t>Obligaciones Negociables</w:t>
      </w:r>
      <w:r w:rsidRPr="00947BFF">
        <w:rPr>
          <w:sz w:val="22"/>
          <w:szCs w:val="22"/>
          <w:lang w:val="es-AR"/>
        </w:rPr>
        <w:t>”</w:t>
      </w:r>
      <w:r w:rsidRPr="00947BFF">
        <w:rPr>
          <w:sz w:val="22"/>
          <w:szCs w:val="22"/>
          <w:lang w:val="es-MX"/>
        </w:rPr>
        <w:t>)</w:t>
      </w:r>
      <w:r w:rsidRPr="00E869E6">
        <w:rPr>
          <w:sz w:val="22"/>
          <w:lang w:val="es-MX"/>
        </w:rPr>
        <w:t xml:space="preserve"> a ser emitidas por </w:t>
      </w:r>
      <w:r w:rsidRPr="00947BFF">
        <w:rPr>
          <w:sz w:val="22"/>
          <w:szCs w:val="22"/>
          <w:lang w:val="es-MX"/>
        </w:rPr>
        <w:t>Empresa Provincial de Energía de Córdoba S.A.U</w:t>
      </w:r>
      <w:r w:rsidRPr="00C65BEA">
        <w:rPr>
          <w:sz w:val="22"/>
          <w:lang w:val="es-MX"/>
        </w:rPr>
        <w:t>.</w:t>
      </w:r>
      <w:r w:rsidRPr="00947BFF">
        <w:rPr>
          <w:sz w:val="22"/>
          <w:szCs w:val="22"/>
          <w:lang w:val="es-MX"/>
        </w:rPr>
        <w:t>, en su carácter de emisor (el “</w:t>
      </w:r>
      <w:r w:rsidRPr="00947BFF">
        <w:rPr>
          <w:bCs/>
          <w:sz w:val="22"/>
          <w:szCs w:val="22"/>
          <w:u w:val="single"/>
          <w:lang w:val="es-MX"/>
        </w:rPr>
        <w:t>Emisor</w:t>
      </w:r>
      <w:r w:rsidRPr="00947BFF">
        <w:rPr>
          <w:bCs/>
          <w:sz w:val="22"/>
          <w:szCs w:val="22"/>
          <w:lang w:val="es-MX"/>
        </w:rPr>
        <w:t>”)</w:t>
      </w:r>
      <w:r w:rsidRPr="00947BFF">
        <w:rPr>
          <w:sz w:val="22"/>
          <w:szCs w:val="22"/>
          <w:lang w:val="es-MX"/>
        </w:rPr>
        <w:t xml:space="preserve"> bajo su Programa Global de Obligaciones Negociables Simples (no convertibles en acciones) por hasta U$S 300.000.000 (Dólares Estadounidenses trescientos millones) (o su equivalente en otras monedas o unidades de valor) (el “</w:t>
      </w:r>
      <w:r w:rsidRPr="00947BFF">
        <w:rPr>
          <w:sz w:val="22"/>
          <w:szCs w:val="22"/>
          <w:u w:val="single"/>
          <w:lang w:val="es-MX"/>
        </w:rPr>
        <w:t>Programa</w:t>
      </w:r>
      <w:r w:rsidRPr="00947BFF">
        <w:rPr>
          <w:sz w:val="22"/>
          <w:szCs w:val="22"/>
          <w:lang w:val="es-MX"/>
        </w:rPr>
        <w:t>”)</w:t>
      </w:r>
      <w:r w:rsidRPr="00C65BEA">
        <w:rPr>
          <w:sz w:val="22"/>
          <w:lang w:val="es-AR"/>
        </w:rPr>
        <w:t xml:space="preserve">, </w:t>
      </w:r>
      <w:r w:rsidRPr="00C65BEA">
        <w:rPr>
          <w:sz w:val="22"/>
          <w:lang w:val="es-MX"/>
        </w:rPr>
        <w:t xml:space="preserve">por un V/N </w:t>
      </w:r>
      <w:r w:rsidRPr="00947BFF">
        <w:rPr>
          <w:sz w:val="22"/>
          <w:szCs w:val="22"/>
          <w:lang w:val="es-MX"/>
        </w:rPr>
        <w:t xml:space="preserve">conjunto </w:t>
      </w:r>
      <w:r w:rsidRPr="00C65BEA">
        <w:rPr>
          <w:sz w:val="22"/>
          <w:lang w:val="es-MX"/>
        </w:rPr>
        <w:t xml:space="preserve">de hasta </w:t>
      </w:r>
      <w:r w:rsidRPr="00947BFF">
        <w:rPr>
          <w:sz w:val="22"/>
          <w:szCs w:val="22"/>
          <w:lang w:val="es-MX"/>
        </w:rPr>
        <w:t xml:space="preserve">el equivalente a </w:t>
      </w:r>
      <w:r w:rsidRPr="00C65BEA">
        <w:rPr>
          <w:sz w:val="22"/>
          <w:lang w:val="es-MX"/>
        </w:rPr>
        <w:t>U$S 20.000.000 (Dólares Estadounidenses veinte millones</w:t>
      </w:r>
      <w:r w:rsidRPr="00947BFF">
        <w:rPr>
          <w:sz w:val="22"/>
          <w:szCs w:val="22"/>
          <w:lang w:val="es-MX"/>
        </w:rPr>
        <w:t>),</w:t>
      </w:r>
      <w:r w:rsidRPr="00C65BEA">
        <w:rPr>
          <w:sz w:val="22"/>
          <w:lang w:val="es-MX"/>
        </w:rPr>
        <w:t xml:space="preserve"> ampliable hasta </w:t>
      </w:r>
      <w:r>
        <w:rPr>
          <w:sz w:val="22"/>
          <w:lang w:val="es-MX"/>
        </w:rPr>
        <w:t>U$S 50.000.000 (Dólares Estadounidenses cincuenta millones)</w:t>
      </w:r>
      <w:r w:rsidRPr="00947BFF">
        <w:rPr>
          <w:sz w:val="22"/>
          <w:szCs w:val="22"/>
          <w:lang w:val="es-MX"/>
        </w:rPr>
        <w:t xml:space="preserve">, de acuerdo a los términos y condiciones establecidos en: (i) el Suplemento de Prospecto con fecha del </w:t>
      </w:r>
      <w:r>
        <w:rPr>
          <w:sz w:val="22"/>
          <w:szCs w:val="22"/>
          <w:lang w:val="es-MX"/>
        </w:rPr>
        <w:t>19</w:t>
      </w:r>
      <w:r w:rsidRPr="00947BFF">
        <w:rPr>
          <w:sz w:val="22"/>
          <w:szCs w:val="22"/>
          <w:lang w:val="es-MX"/>
        </w:rPr>
        <w:t xml:space="preserve"> de agosto de 2026 (el “</w:t>
      </w:r>
      <w:r w:rsidRPr="00C65BEA">
        <w:rPr>
          <w:sz w:val="22"/>
          <w:lang w:val="es-MX"/>
        </w:rPr>
        <w:t>Suplemento de Prospecto</w:t>
      </w:r>
      <w:r w:rsidRPr="00947BFF">
        <w:rPr>
          <w:sz w:val="22"/>
          <w:szCs w:val="22"/>
          <w:lang w:val="es-MX"/>
        </w:rPr>
        <w:t xml:space="preserve">”), y (ii) el Aviso de Suscripción con fecha del </w:t>
      </w:r>
      <w:r>
        <w:rPr>
          <w:sz w:val="22"/>
          <w:szCs w:val="22"/>
          <w:lang w:val="es-MX"/>
        </w:rPr>
        <w:t>19</w:t>
      </w:r>
      <w:r w:rsidRPr="00947BFF">
        <w:rPr>
          <w:sz w:val="22"/>
          <w:szCs w:val="22"/>
          <w:lang w:val="es-MX"/>
        </w:rPr>
        <w:t xml:space="preserve"> de agosto de 2026 (el “</w:t>
      </w:r>
      <w:r w:rsidRPr="00947BFF">
        <w:rPr>
          <w:sz w:val="22"/>
          <w:szCs w:val="22"/>
          <w:u w:val="single"/>
          <w:lang w:val="es-MX"/>
        </w:rPr>
        <w:t>Aviso de Suscripción</w:t>
      </w:r>
      <w:r w:rsidRPr="00947BFF">
        <w:rPr>
          <w:sz w:val="22"/>
          <w:szCs w:val="22"/>
          <w:lang w:val="es-MX"/>
        </w:rPr>
        <w:t>”), todos ellos publicados en las mismas fechas en el Boletín Diario de la Bolsa de Comercio de Buenos Aires (la “</w:t>
      </w:r>
      <w:r w:rsidRPr="00947BFF">
        <w:rPr>
          <w:sz w:val="22"/>
          <w:szCs w:val="22"/>
          <w:u w:val="single"/>
          <w:lang w:val="es-MX"/>
        </w:rPr>
        <w:t>BCBA</w:t>
      </w:r>
      <w:r w:rsidRPr="00947BFF">
        <w:rPr>
          <w:sz w:val="22"/>
          <w:szCs w:val="22"/>
          <w:lang w:val="es-MX"/>
        </w:rPr>
        <w:t>”), por cuenta y orden de Bolsas y Mercados Argentinos S.A. (“</w:t>
      </w:r>
      <w:r w:rsidRPr="00947BFF">
        <w:rPr>
          <w:sz w:val="22"/>
          <w:szCs w:val="22"/>
          <w:u w:val="single"/>
          <w:lang w:val="es-MX"/>
        </w:rPr>
        <w:t>BYMA</w:t>
      </w:r>
      <w:r w:rsidRPr="00947BFF">
        <w:rPr>
          <w:sz w:val="22"/>
          <w:szCs w:val="22"/>
          <w:lang w:val="es-MX"/>
        </w:rPr>
        <w:t xml:space="preserve">”), </w:t>
      </w:r>
      <w:r w:rsidRPr="00947BFF">
        <w:rPr>
          <w:sz w:val="22"/>
          <w:szCs w:val="22"/>
          <w:lang w:val="es-AR"/>
        </w:rPr>
        <w:t xml:space="preserve">de acuerdo con la delegación de facultades establecida en la Resolución Nº 18.629 de la </w:t>
      </w:r>
      <w:r w:rsidRPr="00947BFF">
        <w:rPr>
          <w:sz w:val="22"/>
          <w:szCs w:val="22"/>
          <w:lang w:val="es-MX"/>
        </w:rPr>
        <w:t>Comisión Nacional de Valores (la “</w:t>
      </w:r>
      <w:r w:rsidRPr="00947BFF">
        <w:rPr>
          <w:sz w:val="22"/>
          <w:szCs w:val="22"/>
          <w:u w:val="single"/>
          <w:lang w:val="es-MX"/>
        </w:rPr>
        <w:t>CNV</w:t>
      </w:r>
      <w:r w:rsidRPr="00947BFF">
        <w:rPr>
          <w:sz w:val="22"/>
          <w:szCs w:val="22"/>
          <w:lang w:val="es-MX"/>
        </w:rPr>
        <w:t>”)</w:t>
      </w:r>
      <w:r w:rsidRPr="00947BFF">
        <w:rPr>
          <w:sz w:val="22"/>
          <w:szCs w:val="22"/>
          <w:lang w:val="es-AR"/>
        </w:rPr>
        <w:t>,</w:t>
      </w:r>
      <w:r w:rsidRPr="00947BFF">
        <w:rPr>
          <w:sz w:val="22"/>
          <w:szCs w:val="22"/>
          <w:lang w:val="es-MX"/>
        </w:rPr>
        <w:t xml:space="preserve"> en la página web de la CNV </w:t>
      </w:r>
      <w:hyperlink r:id="rId9" w:history="1">
        <w:r w:rsidRPr="00C65BEA">
          <w:rPr>
            <w:sz w:val="22"/>
            <w:u w:val="single"/>
            <w:lang w:val="es-MX"/>
          </w:rPr>
          <w:t>www.argentina.gov.ar/cnv</w:t>
        </w:r>
      </w:hyperlink>
      <w:r w:rsidRPr="00947BFF">
        <w:rPr>
          <w:sz w:val="22"/>
          <w:szCs w:val="22"/>
          <w:lang w:val="es-MX"/>
        </w:rPr>
        <w:t xml:space="preserve"> bajo el ítem “</w:t>
      </w:r>
      <w:r w:rsidRPr="00947BFF">
        <w:rPr>
          <w:i/>
          <w:sz w:val="22"/>
          <w:szCs w:val="22"/>
          <w:lang w:val="es-MX"/>
        </w:rPr>
        <w:t>Empresas</w:t>
      </w:r>
      <w:r w:rsidRPr="00947BFF">
        <w:rPr>
          <w:sz w:val="22"/>
          <w:szCs w:val="22"/>
          <w:lang w:val="es-MX"/>
        </w:rPr>
        <w:t>”</w:t>
      </w:r>
      <w:r w:rsidRPr="00947BFF">
        <w:rPr>
          <w:sz w:val="22"/>
          <w:szCs w:val="22"/>
          <w:lang w:val="es-AR"/>
        </w:rPr>
        <w:t>, y en el Micrositio de Colocaciones Primarias de la página Web de A3 Mercados (www.a3mercados.com.ar) (el “</w:t>
      </w:r>
      <w:r w:rsidRPr="00947BFF">
        <w:rPr>
          <w:sz w:val="22"/>
          <w:szCs w:val="22"/>
          <w:u w:val="single"/>
          <w:lang w:val="es-AR"/>
        </w:rPr>
        <w:t>A3 Mercados</w:t>
      </w:r>
      <w:r w:rsidRPr="00947BFF">
        <w:rPr>
          <w:sz w:val="22"/>
          <w:szCs w:val="22"/>
          <w:lang w:val="es-AR"/>
        </w:rPr>
        <w:t>” y la “</w:t>
      </w:r>
      <w:r w:rsidRPr="00947BFF">
        <w:rPr>
          <w:sz w:val="22"/>
          <w:szCs w:val="22"/>
          <w:u w:val="single"/>
          <w:lang w:val="es-AR"/>
        </w:rPr>
        <w:t>Página Web de A3 Mercados</w:t>
      </w:r>
      <w:r w:rsidRPr="00947BFF">
        <w:rPr>
          <w:sz w:val="22"/>
          <w:szCs w:val="22"/>
          <w:lang w:val="es-AR"/>
        </w:rPr>
        <w:t>”, respectivamente) (conjuntamente, el Suplemento de Prospecto, el Aviso de Suscripción y su documentación relacionada, los “</w:t>
      </w:r>
      <w:r w:rsidRPr="00947BFF">
        <w:rPr>
          <w:sz w:val="22"/>
          <w:szCs w:val="22"/>
          <w:u w:val="single"/>
          <w:lang w:val="es-AR"/>
        </w:rPr>
        <w:t>Documentos de la Oferta</w:t>
      </w:r>
      <w:r w:rsidRPr="00947BFF">
        <w:rPr>
          <w:sz w:val="22"/>
          <w:szCs w:val="22"/>
          <w:lang w:val="es-AR"/>
        </w:rPr>
        <w:t>”)</w:t>
      </w:r>
      <w:r w:rsidRPr="00947BFF">
        <w:rPr>
          <w:sz w:val="22"/>
          <w:szCs w:val="22"/>
          <w:lang w:val="es-MX"/>
        </w:rPr>
        <w:t xml:space="preserve">. </w:t>
      </w:r>
    </w:p>
    <w:p w14:paraId="3916F1DA" w14:textId="77777777" w:rsidR="002F5046" w:rsidRPr="00947BFF" w:rsidRDefault="002F5046" w:rsidP="002F5046">
      <w:pPr>
        <w:widowControl w:val="0"/>
        <w:autoSpaceDE w:val="0"/>
        <w:autoSpaceDN w:val="0"/>
        <w:adjustRightInd w:val="0"/>
        <w:jc w:val="both"/>
        <w:rPr>
          <w:sz w:val="22"/>
          <w:szCs w:val="22"/>
          <w:lang w:val="es-MX"/>
        </w:rPr>
      </w:pPr>
    </w:p>
    <w:p w14:paraId="40491256" w14:textId="77777777" w:rsidR="002F5046" w:rsidRPr="00947BFF" w:rsidRDefault="002F5046" w:rsidP="002F5046">
      <w:pPr>
        <w:widowControl w:val="0"/>
        <w:autoSpaceDE w:val="0"/>
        <w:autoSpaceDN w:val="0"/>
        <w:adjustRightInd w:val="0"/>
        <w:jc w:val="both"/>
        <w:rPr>
          <w:bCs/>
          <w:sz w:val="22"/>
          <w:szCs w:val="22"/>
          <w:lang w:val="es-MX"/>
        </w:rPr>
      </w:pPr>
      <w:r w:rsidRPr="00947BFF">
        <w:rPr>
          <w:sz w:val="22"/>
          <w:szCs w:val="22"/>
          <w:lang w:val="es-MX"/>
        </w:rPr>
        <w:t>En este contexto, el Oferente presenta esta orden de compra irrevocable (la “</w:t>
      </w:r>
      <w:r w:rsidRPr="00947BFF">
        <w:rPr>
          <w:sz w:val="22"/>
          <w:szCs w:val="22"/>
          <w:u w:val="single"/>
          <w:lang w:val="es-MX"/>
        </w:rPr>
        <w:t xml:space="preserve">Oferta Irrevocable </w:t>
      </w:r>
      <w:r w:rsidRPr="00947BFF">
        <w:rPr>
          <w:sz w:val="22"/>
          <w:szCs w:val="22"/>
          <w:u w:val="single"/>
          <w:lang w:val="es-MX"/>
        </w:rPr>
        <w:lastRenderedPageBreak/>
        <w:t>de Compra</w:t>
      </w:r>
      <w:r w:rsidRPr="00947BFF">
        <w:rPr>
          <w:bCs/>
          <w:sz w:val="22"/>
          <w:szCs w:val="22"/>
          <w:lang w:val="es-MX"/>
        </w:rPr>
        <w:t>”) para suscribir las Obligaciones Negociables, cuyos términos y condiciones se describen en los Documentos de la Oferta, los cuales declara conocer y aceptar incondicionalmente.</w:t>
      </w:r>
    </w:p>
    <w:p w14:paraId="4E51346C" w14:textId="77777777" w:rsidR="002F5046" w:rsidRPr="00947BFF" w:rsidRDefault="002F5046" w:rsidP="002F5046">
      <w:pPr>
        <w:widowControl w:val="0"/>
        <w:autoSpaceDE w:val="0"/>
        <w:autoSpaceDN w:val="0"/>
        <w:adjustRightInd w:val="0"/>
        <w:jc w:val="both"/>
        <w:rPr>
          <w:sz w:val="22"/>
          <w:szCs w:val="22"/>
          <w:lang w:val="es-MX"/>
        </w:rPr>
      </w:pPr>
    </w:p>
    <w:p w14:paraId="1C550281" w14:textId="77777777" w:rsidR="002F5046" w:rsidRPr="00947BFF" w:rsidRDefault="002F5046" w:rsidP="002F5046">
      <w:pPr>
        <w:widowControl w:val="0"/>
        <w:autoSpaceDE w:val="0"/>
        <w:autoSpaceDN w:val="0"/>
        <w:adjustRightInd w:val="0"/>
        <w:jc w:val="both"/>
        <w:rPr>
          <w:sz w:val="22"/>
          <w:szCs w:val="22"/>
          <w:lang w:val="es-MX"/>
        </w:rPr>
      </w:pPr>
      <w:r w:rsidRPr="00947BFF">
        <w:rPr>
          <w:sz w:val="22"/>
          <w:szCs w:val="22"/>
          <w:lang w:val="es-MX"/>
        </w:rPr>
        <w:t>Los términos en mayúscula aquí utilizados y no definidos en la presente tendrán el significado asignado en el Suplemento de Prospecto y/o en el Aviso de Suscripción, según corresponda.</w:t>
      </w:r>
    </w:p>
    <w:p w14:paraId="044DDE97" w14:textId="77777777" w:rsidR="002F5046" w:rsidRPr="00947BFF" w:rsidRDefault="002F5046" w:rsidP="002F5046">
      <w:pPr>
        <w:widowControl w:val="0"/>
        <w:autoSpaceDE w:val="0"/>
        <w:autoSpaceDN w:val="0"/>
        <w:adjustRightInd w:val="0"/>
        <w:jc w:val="both"/>
        <w:rPr>
          <w:sz w:val="22"/>
          <w:szCs w:val="22"/>
          <w:lang w:val="es-MX"/>
        </w:rPr>
      </w:pPr>
    </w:p>
    <w:p w14:paraId="3A610486" w14:textId="77777777" w:rsidR="002F5046" w:rsidRPr="00947BFF" w:rsidRDefault="002F5046" w:rsidP="002F5046">
      <w:pPr>
        <w:widowControl w:val="0"/>
        <w:autoSpaceDE w:val="0"/>
        <w:autoSpaceDN w:val="0"/>
        <w:adjustRightInd w:val="0"/>
        <w:jc w:val="both"/>
        <w:rPr>
          <w:sz w:val="22"/>
          <w:szCs w:val="22"/>
          <w:lang w:val="es-MX"/>
        </w:rPr>
      </w:pPr>
      <w:r w:rsidRPr="00947BFF">
        <w:rPr>
          <w:bCs/>
          <w:sz w:val="22"/>
          <w:szCs w:val="22"/>
          <w:lang w:val="es-AR"/>
        </w:rPr>
        <w:t xml:space="preserve">La oferta pública de obligaciones negociables en el marco del Programa, incluidas las Obligaciones Negociables, ha sido autorizada por Resolución de Directorio de la CNV </w:t>
      </w:r>
      <w:r w:rsidRPr="00C65BEA">
        <w:rPr>
          <w:sz w:val="22"/>
          <w:lang w:val="es-AR"/>
        </w:rPr>
        <w:t>NºRESFC-</w:t>
      </w:r>
      <w:r w:rsidRPr="00947BFF">
        <w:rPr>
          <w:bCs/>
          <w:sz w:val="22"/>
          <w:szCs w:val="22"/>
          <w:lang w:val="es-AR"/>
        </w:rPr>
        <w:t>2026-23492</w:t>
      </w:r>
      <w:r w:rsidRPr="00C65BEA">
        <w:rPr>
          <w:sz w:val="22"/>
          <w:lang w:val="es-AR"/>
        </w:rPr>
        <w:t xml:space="preserve">-APN-DIR#CNV de fecha </w:t>
      </w:r>
      <w:r w:rsidRPr="00947BFF">
        <w:rPr>
          <w:bCs/>
          <w:sz w:val="22"/>
          <w:szCs w:val="22"/>
          <w:lang w:val="es-AR"/>
        </w:rPr>
        <w:t>26</w:t>
      </w:r>
      <w:r w:rsidRPr="00C65BEA">
        <w:rPr>
          <w:sz w:val="22"/>
          <w:lang w:val="es-AR"/>
        </w:rPr>
        <w:t xml:space="preserve"> de </w:t>
      </w:r>
      <w:r w:rsidRPr="00947BFF">
        <w:rPr>
          <w:bCs/>
          <w:sz w:val="22"/>
          <w:szCs w:val="22"/>
          <w:lang w:val="es-AR"/>
        </w:rPr>
        <w:t>marzo</w:t>
      </w:r>
      <w:r w:rsidRPr="00C65BEA">
        <w:rPr>
          <w:sz w:val="22"/>
          <w:lang w:val="es-AR"/>
        </w:rPr>
        <w:t xml:space="preserve"> de </w:t>
      </w:r>
      <w:r w:rsidRPr="00947BFF">
        <w:rPr>
          <w:bCs/>
          <w:sz w:val="22"/>
          <w:szCs w:val="22"/>
          <w:lang w:val="es-AR"/>
        </w:rPr>
        <w:t>2026</w:t>
      </w:r>
      <w:r w:rsidRPr="00C65BEA">
        <w:rPr>
          <w:sz w:val="22"/>
          <w:lang w:val="es-AR"/>
        </w:rPr>
        <w:t xml:space="preserve">; cuyos términos y condiciones se encuentran estipulados en el prospecto de fecha </w:t>
      </w:r>
      <w:r w:rsidRPr="00947BFF">
        <w:rPr>
          <w:bCs/>
          <w:sz w:val="22"/>
          <w:szCs w:val="22"/>
          <w:lang w:val="es-AR"/>
        </w:rPr>
        <w:t>2</w:t>
      </w:r>
      <w:r w:rsidRPr="00C65BEA">
        <w:rPr>
          <w:sz w:val="22"/>
          <w:lang w:val="es-AR"/>
        </w:rPr>
        <w:t xml:space="preserve"> de julio de </w:t>
      </w:r>
      <w:r w:rsidRPr="00947BFF">
        <w:rPr>
          <w:bCs/>
          <w:sz w:val="22"/>
          <w:szCs w:val="22"/>
          <w:lang w:val="es-AR"/>
        </w:rPr>
        <w:t>2026</w:t>
      </w:r>
      <w:r w:rsidRPr="00C65BEA">
        <w:rPr>
          <w:sz w:val="22"/>
          <w:lang w:val="es-AR"/>
        </w:rPr>
        <w:t xml:space="preserve"> </w:t>
      </w:r>
      <w:r w:rsidRPr="00947BFF">
        <w:rPr>
          <w:bCs/>
          <w:sz w:val="22"/>
          <w:szCs w:val="22"/>
          <w:lang w:val="es-AR"/>
        </w:rPr>
        <w:t>(el “</w:t>
      </w:r>
      <w:r w:rsidRPr="00947BFF">
        <w:rPr>
          <w:bCs/>
          <w:sz w:val="22"/>
          <w:szCs w:val="22"/>
          <w:u w:val="single"/>
          <w:lang w:val="es-AR"/>
        </w:rPr>
        <w:t>Prospecto</w:t>
      </w:r>
      <w:r w:rsidRPr="00947BFF">
        <w:rPr>
          <w:bCs/>
          <w:sz w:val="22"/>
          <w:szCs w:val="22"/>
          <w:lang w:val="es-AR"/>
        </w:rPr>
        <w:t xml:space="preserve">”). </w:t>
      </w:r>
    </w:p>
    <w:p w14:paraId="36F74EF7" w14:textId="77777777" w:rsidR="002F5046" w:rsidRPr="00947BFF" w:rsidRDefault="002F5046" w:rsidP="002F5046">
      <w:pPr>
        <w:widowControl w:val="0"/>
        <w:autoSpaceDE w:val="0"/>
        <w:autoSpaceDN w:val="0"/>
        <w:adjustRightInd w:val="0"/>
        <w:jc w:val="both"/>
        <w:rPr>
          <w:sz w:val="22"/>
          <w:szCs w:val="22"/>
          <w:lang w:val="es-MX"/>
        </w:rPr>
      </w:pPr>
    </w:p>
    <w:p w14:paraId="489D1BBE" w14:textId="77777777" w:rsidR="002F5046" w:rsidRPr="00947BFF" w:rsidRDefault="002F5046" w:rsidP="002F5046">
      <w:pPr>
        <w:jc w:val="both"/>
        <w:rPr>
          <w:sz w:val="22"/>
          <w:szCs w:val="22"/>
          <w:lang w:val="es-AR"/>
        </w:rPr>
      </w:pPr>
      <w:r w:rsidRPr="00947BFF">
        <w:rPr>
          <w:b/>
          <w:bCs/>
          <w:sz w:val="22"/>
          <w:szCs w:val="22"/>
          <w:lang w:val="es-AR"/>
        </w:rPr>
        <w:t>Condiciones de la Orden de Compra Irrevocable</w:t>
      </w:r>
      <w:r w:rsidRPr="00947BFF">
        <w:rPr>
          <w:b/>
          <w:sz w:val="22"/>
          <w:szCs w:val="22"/>
          <w:lang w:val="es-AR"/>
        </w:rPr>
        <w:t>:</w:t>
      </w:r>
      <w:r w:rsidRPr="00947BFF">
        <w:rPr>
          <w:sz w:val="22"/>
          <w:szCs w:val="22"/>
          <w:lang w:val="es-AR"/>
        </w:rPr>
        <w:t xml:space="preserve"> Por medio de la presente el Oferente ofrece adquirir </w:t>
      </w:r>
      <w:r w:rsidRPr="00947BFF">
        <w:rPr>
          <w:bCs/>
          <w:sz w:val="22"/>
          <w:szCs w:val="22"/>
          <w:lang w:val="es-AR"/>
        </w:rPr>
        <w:t>las Obligaciones Negociables</w:t>
      </w:r>
      <w:r w:rsidRPr="00947BFF">
        <w:rPr>
          <w:sz w:val="22"/>
          <w:szCs w:val="22"/>
          <w:lang w:val="es-AR"/>
        </w:rPr>
        <w:t xml:space="preserve"> en las clases, cantidades y condiciones siguientes:</w:t>
      </w:r>
    </w:p>
    <w:p w14:paraId="4E3E22D6" w14:textId="77777777" w:rsidR="002F5046" w:rsidRPr="00947BFF" w:rsidRDefault="002F5046" w:rsidP="002F5046">
      <w:pPr>
        <w:jc w:val="both"/>
        <w:rPr>
          <w:sz w:val="22"/>
          <w:szCs w:val="22"/>
          <w:lang w:val="es-AR"/>
        </w:rPr>
      </w:pPr>
    </w:p>
    <w:p w14:paraId="40CB4B47" w14:textId="77777777" w:rsidR="002F5046" w:rsidRPr="00947BFF" w:rsidRDefault="002F5046" w:rsidP="002F5046">
      <w:pPr>
        <w:jc w:val="center"/>
        <w:rPr>
          <w:b/>
          <w:bCs/>
          <w:sz w:val="22"/>
          <w:szCs w:val="22"/>
          <w:lang w:val="es-AR"/>
        </w:rPr>
      </w:pPr>
      <w:r w:rsidRPr="00947BFF">
        <w:rPr>
          <w:b/>
          <w:bCs/>
          <w:sz w:val="22"/>
          <w:szCs w:val="22"/>
          <w:lang w:val="es-AR"/>
        </w:rPr>
        <w:t xml:space="preserve">Obligaciones Negociables Clase I y Obligaciones Negociables Clase II. </w:t>
      </w:r>
    </w:p>
    <w:p w14:paraId="5213ACF9" w14:textId="77777777" w:rsidR="002F5046" w:rsidRPr="00947BFF" w:rsidRDefault="002F5046" w:rsidP="002F5046">
      <w:pPr>
        <w:jc w:val="center"/>
        <w:rPr>
          <w:b/>
          <w:sz w:val="22"/>
          <w:szCs w:val="22"/>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4"/>
      </w:tblGrid>
      <w:tr w:rsidR="002F5046" w:rsidRPr="00C65BEA" w14:paraId="38F8CEEC" w14:textId="77777777" w:rsidTr="00301BAB">
        <w:tc>
          <w:tcPr>
            <w:tcW w:w="8978" w:type="dxa"/>
            <w:shd w:val="clear" w:color="auto" w:fill="FFFFFF"/>
          </w:tcPr>
          <w:p w14:paraId="57DF9F8D" w14:textId="77777777" w:rsidR="002F5046" w:rsidRPr="00947BFF" w:rsidRDefault="002F5046" w:rsidP="00301BAB">
            <w:pPr>
              <w:keepNext/>
              <w:spacing w:line="360" w:lineRule="auto"/>
              <w:ind w:right="-658"/>
              <w:jc w:val="center"/>
              <w:outlineLvl w:val="0"/>
              <w:rPr>
                <w:b/>
                <w:smallCaps/>
                <w:sz w:val="22"/>
                <w:szCs w:val="22"/>
                <w:lang w:val="es-AR"/>
              </w:rPr>
            </w:pPr>
            <w:r w:rsidRPr="00947BFF">
              <w:rPr>
                <w:b/>
                <w:smallCaps/>
                <w:sz w:val="22"/>
                <w:szCs w:val="22"/>
                <w:lang w:val="es-AR"/>
              </w:rPr>
              <w:t>Razón Social / Apellido y Nombre del Oferente</w:t>
            </w:r>
          </w:p>
        </w:tc>
      </w:tr>
      <w:tr w:rsidR="002F5046" w:rsidRPr="00C65BEA" w14:paraId="3F46A8D6" w14:textId="77777777" w:rsidTr="00301BAB">
        <w:trPr>
          <w:trHeight w:val="375"/>
        </w:trPr>
        <w:tc>
          <w:tcPr>
            <w:tcW w:w="8978" w:type="dxa"/>
          </w:tcPr>
          <w:p w14:paraId="3C270063" w14:textId="77777777" w:rsidR="002F5046" w:rsidRPr="00947BFF" w:rsidRDefault="002F5046" w:rsidP="00301BAB">
            <w:pPr>
              <w:jc w:val="both"/>
              <w:rPr>
                <w:sz w:val="22"/>
                <w:szCs w:val="22"/>
                <w:lang w:val="es-AR"/>
              </w:rPr>
            </w:pPr>
          </w:p>
        </w:tc>
      </w:tr>
    </w:tbl>
    <w:p w14:paraId="14C7EF8A" w14:textId="77777777" w:rsidR="002F5046" w:rsidRPr="00947BFF" w:rsidRDefault="002F5046" w:rsidP="002F5046">
      <w:pPr>
        <w:jc w:val="both"/>
        <w:rPr>
          <w:sz w:val="22"/>
          <w:szCs w:val="22"/>
          <w:lang w:val="es-AR"/>
        </w:rPr>
      </w:pPr>
    </w:p>
    <w:p w14:paraId="553D33C9" w14:textId="77777777" w:rsidR="002F5046" w:rsidRPr="00947BFF" w:rsidRDefault="002F5046" w:rsidP="002F5046">
      <w:pPr>
        <w:rPr>
          <w:sz w:val="22"/>
          <w:szCs w:val="22"/>
          <w:lang w:val="es-AR"/>
        </w:rPr>
      </w:pPr>
    </w:p>
    <w:tbl>
      <w:tblPr>
        <w:tblW w:w="7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2"/>
        <w:gridCol w:w="2671"/>
        <w:gridCol w:w="1494"/>
        <w:gridCol w:w="1792"/>
      </w:tblGrid>
      <w:tr w:rsidR="002F5046" w:rsidRPr="00947BFF" w14:paraId="7B4B7075" w14:textId="77777777" w:rsidTr="00301BAB">
        <w:trPr>
          <w:trHeight w:val="824"/>
          <w:jc w:val="center"/>
        </w:trPr>
        <w:tc>
          <w:tcPr>
            <w:tcW w:w="2002" w:type="dxa"/>
            <w:vAlign w:val="center"/>
          </w:tcPr>
          <w:p w14:paraId="27F877C5" w14:textId="77777777" w:rsidR="002F5046" w:rsidRPr="00C65BEA" w:rsidRDefault="002F5046" w:rsidP="00301BAB">
            <w:pPr>
              <w:keepNext/>
              <w:spacing w:line="360" w:lineRule="auto"/>
              <w:ind w:right="72"/>
              <w:jc w:val="center"/>
              <w:outlineLvl w:val="0"/>
              <w:rPr>
                <w:b/>
                <w:smallCaps/>
                <w:sz w:val="22"/>
                <w:lang w:val="es-AR"/>
              </w:rPr>
            </w:pPr>
          </w:p>
        </w:tc>
        <w:tc>
          <w:tcPr>
            <w:tcW w:w="2671" w:type="dxa"/>
            <w:vAlign w:val="center"/>
          </w:tcPr>
          <w:p w14:paraId="02177A91" w14:textId="77777777" w:rsidR="002F5046" w:rsidRPr="00C65BEA" w:rsidRDefault="002F5046" w:rsidP="00301BAB">
            <w:pPr>
              <w:rPr>
                <w:sz w:val="22"/>
                <w:vertAlign w:val="superscript"/>
                <w:lang w:val="es-AR"/>
              </w:rPr>
            </w:pPr>
            <w:r w:rsidRPr="00C65BEA">
              <w:rPr>
                <w:sz w:val="22"/>
              </w:rPr>
              <w:t>Monto Solicitado1</w:t>
            </w:r>
          </w:p>
        </w:tc>
        <w:tc>
          <w:tcPr>
            <w:tcW w:w="1494" w:type="dxa"/>
            <w:vAlign w:val="center"/>
          </w:tcPr>
          <w:p w14:paraId="59C5B06A" w14:textId="77777777" w:rsidR="002F5046" w:rsidRPr="00C65BEA" w:rsidRDefault="002F5046" w:rsidP="00301BAB">
            <w:pPr>
              <w:jc w:val="center"/>
              <w:rPr>
                <w:sz w:val="22"/>
                <w:lang w:val="es-AR"/>
              </w:rPr>
            </w:pPr>
            <w:r w:rsidRPr="00947BFF">
              <w:rPr>
                <w:sz w:val="22"/>
                <w:szCs w:val="22"/>
              </w:rPr>
              <w:t>Tasa Ofrecida2</w:t>
            </w:r>
          </w:p>
        </w:tc>
        <w:tc>
          <w:tcPr>
            <w:tcW w:w="1792" w:type="dxa"/>
          </w:tcPr>
          <w:p w14:paraId="100DC501" w14:textId="77777777" w:rsidR="002F5046" w:rsidRPr="00C65BEA" w:rsidRDefault="002F5046" w:rsidP="00301BAB">
            <w:pPr>
              <w:jc w:val="center"/>
              <w:rPr>
                <w:sz w:val="22"/>
                <w:lang w:val="es-AR"/>
              </w:rPr>
            </w:pPr>
            <w:r w:rsidRPr="00C65BEA">
              <w:rPr>
                <w:sz w:val="22"/>
              </w:rPr>
              <w:t>Porcentaje Máximo de Adjudicación3</w:t>
            </w:r>
          </w:p>
        </w:tc>
      </w:tr>
      <w:tr w:rsidR="002F5046" w:rsidRPr="00947BFF" w14:paraId="10B1AE83" w14:textId="77777777" w:rsidTr="00301BAB">
        <w:trPr>
          <w:trHeight w:val="2736"/>
          <w:jc w:val="center"/>
        </w:trPr>
        <w:tc>
          <w:tcPr>
            <w:tcW w:w="2002" w:type="dxa"/>
            <w:vAlign w:val="center"/>
          </w:tcPr>
          <w:p w14:paraId="18262215" w14:textId="77777777" w:rsidR="002F5046" w:rsidRPr="00947BFF" w:rsidRDefault="002F5046" w:rsidP="00301BAB">
            <w:pPr>
              <w:keepNext/>
              <w:spacing w:line="360" w:lineRule="auto"/>
              <w:ind w:right="72"/>
              <w:jc w:val="center"/>
              <w:outlineLvl w:val="0"/>
              <w:rPr>
                <w:b/>
                <w:smallCaps/>
                <w:sz w:val="22"/>
                <w:szCs w:val="22"/>
                <w:lang w:val="es-AR"/>
              </w:rPr>
            </w:pPr>
            <w:r w:rsidRPr="00947BFF">
              <w:rPr>
                <w:sz w:val="22"/>
                <w:szCs w:val="22"/>
              </w:rPr>
              <w:t>Obligaciones Negociables Clase I</w:t>
            </w:r>
          </w:p>
        </w:tc>
        <w:tc>
          <w:tcPr>
            <w:tcW w:w="2671" w:type="dxa"/>
            <w:vAlign w:val="center"/>
          </w:tcPr>
          <w:p w14:paraId="09F63090" w14:textId="77777777" w:rsidR="002F5046" w:rsidRPr="00947BFF" w:rsidRDefault="002F5046" w:rsidP="00301BAB">
            <w:pPr>
              <w:rPr>
                <w:sz w:val="22"/>
                <w:szCs w:val="22"/>
                <w:lang w:val="es-AR"/>
              </w:rPr>
            </w:pPr>
            <w:r w:rsidRPr="00947BFF">
              <w:rPr>
                <w:sz w:val="22"/>
                <w:szCs w:val="22"/>
                <w:lang w:val="es-AR"/>
              </w:rPr>
              <w:t>Dólares: _______________________</w:t>
            </w:r>
          </w:p>
          <w:p w14:paraId="44B1A8E1" w14:textId="77777777" w:rsidR="002F5046" w:rsidRPr="00947BFF" w:rsidRDefault="002F5046" w:rsidP="00301BAB">
            <w:pPr>
              <w:rPr>
                <w:sz w:val="22"/>
                <w:szCs w:val="22"/>
                <w:lang w:val="es-AR"/>
              </w:rPr>
            </w:pPr>
            <w:r w:rsidRPr="00947BFF">
              <w:rPr>
                <w:sz w:val="22"/>
                <w:szCs w:val="22"/>
                <w:lang w:val="es-AR"/>
              </w:rPr>
              <w:t>Son Dólares (en letras):</w:t>
            </w:r>
          </w:p>
          <w:p w14:paraId="6EA88BCA" w14:textId="77777777" w:rsidR="002F5046" w:rsidRPr="00947BFF" w:rsidRDefault="002F5046" w:rsidP="00301BAB">
            <w:pPr>
              <w:pBdr>
                <w:bottom w:val="single" w:sz="12" w:space="1" w:color="auto"/>
              </w:pBdr>
              <w:rPr>
                <w:sz w:val="22"/>
                <w:szCs w:val="22"/>
                <w:lang w:val="es-AR"/>
              </w:rPr>
            </w:pPr>
          </w:p>
          <w:p w14:paraId="5307AC3C" w14:textId="77777777" w:rsidR="002F5046" w:rsidRPr="00947BFF" w:rsidRDefault="002F5046" w:rsidP="00301BAB">
            <w:pPr>
              <w:rPr>
                <w:sz w:val="22"/>
                <w:szCs w:val="22"/>
                <w:lang w:val="es-ES"/>
              </w:rPr>
            </w:pPr>
            <w:r w:rsidRPr="00947BFF">
              <w:rPr>
                <w:sz w:val="22"/>
                <w:szCs w:val="22"/>
                <w:lang w:val="es-ES"/>
              </w:rPr>
              <w:t>Modalidad de integración:  [Dólares]</w:t>
            </w:r>
          </w:p>
          <w:p w14:paraId="68674A58" w14:textId="77777777" w:rsidR="002F5046" w:rsidRPr="00947BFF" w:rsidRDefault="002F5046" w:rsidP="00301BAB">
            <w:pPr>
              <w:rPr>
                <w:sz w:val="22"/>
                <w:szCs w:val="22"/>
                <w:lang w:val="es-AR"/>
              </w:rPr>
            </w:pPr>
          </w:p>
          <w:p w14:paraId="5D9BF5EC" w14:textId="77777777" w:rsidR="002F5046" w:rsidRPr="00947BFF" w:rsidRDefault="002F5046" w:rsidP="00301BAB">
            <w:pPr>
              <w:pBdr>
                <w:bottom w:val="single" w:sz="12" w:space="1" w:color="auto"/>
              </w:pBdr>
              <w:rPr>
                <w:sz w:val="22"/>
                <w:szCs w:val="22"/>
                <w:lang w:val="es-ES"/>
              </w:rPr>
            </w:pPr>
            <w:r w:rsidRPr="00947BFF">
              <w:rPr>
                <w:sz w:val="22"/>
                <w:szCs w:val="22"/>
                <w:lang w:val="es-ES"/>
              </w:rPr>
              <w:t xml:space="preserve"> </w:t>
            </w:r>
          </w:p>
          <w:p w14:paraId="4336446A" w14:textId="77777777" w:rsidR="002F5046" w:rsidRPr="00947BFF" w:rsidRDefault="002F5046" w:rsidP="00301BAB">
            <w:pPr>
              <w:rPr>
                <w:sz w:val="22"/>
                <w:szCs w:val="22"/>
                <w:lang w:val="es-ES"/>
              </w:rPr>
            </w:pPr>
          </w:p>
        </w:tc>
        <w:tc>
          <w:tcPr>
            <w:tcW w:w="1494" w:type="dxa"/>
            <w:vAlign w:val="center"/>
          </w:tcPr>
          <w:p w14:paraId="13EB5CA5" w14:textId="77777777" w:rsidR="002F5046" w:rsidRPr="00947BFF" w:rsidRDefault="002F5046" w:rsidP="00301BAB">
            <w:pPr>
              <w:jc w:val="center"/>
              <w:rPr>
                <w:sz w:val="22"/>
                <w:szCs w:val="22"/>
                <w:lang w:val="es-AR"/>
              </w:rPr>
            </w:pPr>
            <w:r w:rsidRPr="00947BFF">
              <w:rPr>
                <w:sz w:val="22"/>
                <w:szCs w:val="22"/>
                <w:lang w:val="es-AR"/>
              </w:rPr>
              <w:t>[_]%</w:t>
            </w:r>
          </w:p>
        </w:tc>
        <w:tc>
          <w:tcPr>
            <w:tcW w:w="1792" w:type="dxa"/>
            <w:vAlign w:val="center"/>
          </w:tcPr>
          <w:p w14:paraId="474DDA04" w14:textId="77777777" w:rsidR="002F5046" w:rsidRPr="00947BFF" w:rsidRDefault="002F5046" w:rsidP="00301BAB">
            <w:pPr>
              <w:jc w:val="center"/>
              <w:rPr>
                <w:sz w:val="22"/>
                <w:szCs w:val="22"/>
                <w:lang w:val="es-AR"/>
              </w:rPr>
            </w:pPr>
            <w:r w:rsidRPr="00947BFF">
              <w:rPr>
                <w:sz w:val="22"/>
                <w:szCs w:val="22"/>
                <w:lang w:val="es-AR"/>
              </w:rPr>
              <w:t>[_]%</w:t>
            </w:r>
          </w:p>
        </w:tc>
      </w:tr>
      <w:tr w:rsidR="002F5046" w:rsidRPr="00947BFF" w14:paraId="13A196D3" w14:textId="77777777" w:rsidTr="00301BAB">
        <w:trPr>
          <w:trHeight w:val="1718"/>
          <w:jc w:val="center"/>
        </w:trPr>
        <w:tc>
          <w:tcPr>
            <w:tcW w:w="2002" w:type="dxa"/>
            <w:vAlign w:val="center"/>
          </w:tcPr>
          <w:p w14:paraId="0B809004" w14:textId="77777777" w:rsidR="002F5046" w:rsidRPr="00947BFF" w:rsidRDefault="002F5046" w:rsidP="00301BAB">
            <w:pPr>
              <w:keepNext/>
              <w:spacing w:line="360" w:lineRule="auto"/>
              <w:ind w:right="72"/>
              <w:jc w:val="center"/>
              <w:outlineLvl w:val="0"/>
              <w:rPr>
                <w:b/>
                <w:smallCaps/>
                <w:sz w:val="22"/>
                <w:szCs w:val="22"/>
                <w:lang w:val="es-AR"/>
              </w:rPr>
            </w:pPr>
            <w:r w:rsidRPr="00C65BEA">
              <w:rPr>
                <w:sz w:val="22"/>
              </w:rPr>
              <w:t xml:space="preserve">Obligaciones </w:t>
            </w:r>
            <w:r w:rsidRPr="00947BFF">
              <w:rPr>
                <w:sz w:val="22"/>
                <w:szCs w:val="22"/>
              </w:rPr>
              <w:t>Negociables</w:t>
            </w:r>
            <w:r w:rsidRPr="00C65BEA">
              <w:rPr>
                <w:sz w:val="22"/>
              </w:rPr>
              <w:t xml:space="preserve"> Clase </w:t>
            </w:r>
            <w:r w:rsidRPr="00947BFF">
              <w:rPr>
                <w:sz w:val="22"/>
                <w:szCs w:val="22"/>
              </w:rPr>
              <w:t>II</w:t>
            </w:r>
          </w:p>
        </w:tc>
        <w:tc>
          <w:tcPr>
            <w:tcW w:w="2671" w:type="dxa"/>
            <w:vAlign w:val="center"/>
          </w:tcPr>
          <w:p w14:paraId="5E219450" w14:textId="77777777" w:rsidR="002F5046" w:rsidRPr="00947BFF" w:rsidRDefault="002F5046" w:rsidP="00301BAB">
            <w:pPr>
              <w:rPr>
                <w:sz w:val="22"/>
                <w:szCs w:val="22"/>
                <w:lang w:val="es-AR"/>
              </w:rPr>
            </w:pPr>
            <w:r w:rsidRPr="00947BFF">
              <w:rPr>
                <w:sz w:val="22"/>
                <w:szCs w:val="22"/>
                <w:lang w:val="es-AR"/>
              </w:rPr>
              <w:t>UVA: _______________________</w:t>
            </w:r>
          </w:p>
          <w:p w14:paraId="49439701" w14:textId="77777777" w:rsidR="002F5046" w:rsidRPr="00947BFF" w:rsidRDefault="002F5046" w:rsidP="00301BAB">
            <w:pPr>
              <w:rPr>
                <w:sz w:val="22"/>
                <w:szCs w:val="22"/>
                <w:lang w:val="es-AR"/>
              </w:rPr>
            </w:pPr>
            <w:r w:rsidRPr="00947BFF">
              <w:rPr>
                <w:sz w:val="22"/>
                <w:szCs w:val="22"/>
                <w:lang w:val="es-AR"/>
              </w:rPr>
              <w:t>Son Unidades de Valor Adquisitivo (UVA) (en letras):</w:t>
            </w:r>
          </w:p>
          <w:p w14:paraId="4104E851" w14:textId="77777777" w:rsidR="002F5046" w:rsidRPr="00947BFF" w:rsidRDefault="002F5046" w:rsidP="00301BAB">
            <w:pPr>
              <w:pBdr>
                <w:bottom w:val="single" w:sz="12" w:space="1" w:color="auto"/>
              </w:pBdr>
              <w:rPr>
                <w:sz w:val="22"/>
                <w:szCs w:val="22"/>
                <w:lang w:val="es-AR"/>
              </w:rPr>
            </w:pPr>
          </w:p>
          <w:p w14:paraId="745134ED" w14:textId="77777777" w:rsidR="002F5046" w:rsidRPr="00947BFF" w:rsidRDefault="002F5046" w:rsidP="00301BAB">
            <w:pPr>
              <w:rPr>
                <w:sz w:val="22"/>
                <w:szCs w:val="22"/>
                <w:lang w:val="es-AR"/>
              </w:rPr>
            </w:pPr>
          </w:p>
          <w:p w14:paraId="6A686F91" w14:textId="77777777" w:rsidR="002F5046" w:rsidRPr="00947BFF" w:rsidRDefault="002F5046" w:rsidP="00301BAB">
            <w:pPr>
              <w:rPr>
                <w:sz w:val="22"/>
                <w:szCs w:val="22"/>
                <w:lang w:val="es-ES"/>
              </w:rPr>
            </w:pPr>
            <w:r w:rsidRPr="00947BFF">
              <w:rPr>
                <w:sz w:val="22"/>
                <w:szCs w:val="22"/>
                <w:lang w:val="es-ES"/>
              </w:rPr>
              <w:t>Modalidad de integración:  [Pesos]</w:t>
            </w:r>
          </w:p>
          <w:p w14:paraId="438CF71A" w14:textId="77777777" w:rsidR="002F5046" w:rsidRPr="00947BFF" w:rsidRDefault="002F5046" w:rsidP="00301BAB">
            <w:pPr>
              <w:rPr>
                <w:sz w:val="22"/>
                <w:szCs w:val="22"/>
                <w:lang w:val="es-AR"/>
              </w:rPr>
            </w:pPr>
          </w:p>
          <w:p w14:paraId="11F069BA" w14:textId="77777777" w:rsidR="002F5046" w:rsidRPr="00947BFF" w:rsidRDefault="002F5046" w:rsidP="00301BAB">
            <w:pPr>
              <w:pBdr>
                <w:bottom w:val="single" w:sz="12" w:space="1" w:color="auto"/>
              </w:pBdr>
              <w:rPr>
                <w:sz w:val="22"/>
                <w:szCs w:val="22"/>
                <w:lang w:val="es-ES"/>
              </w:rPr>
            </w:pPr>
            <w:r w:rsidRPr="00947BFF">
              <w:rPr>
                <w:sz w:val="22"/>
                <w:szCs w:val="22"/>
                <w:lang w:val="es-ES"/>
              </w:rPr>
              <w:t xml:space="preserve"> </w:t>
            </w:r>
          </w:p>
          <w:p w14:paraId="4F14D0C6" w14:textId="77777777" w:rsidR="002F5046" w:rsidRPr="00C65BEA" w:rsidRDefault="002F5046" w:rsidP="00301BAB">
            <w:pPr>
              <w:rPr>
                <w:sz w:val="22"/>
                <w:lang w:val="es-AR"/>
              </w:rPr>
            </w:pPr>
          </w:p>
        </w:tc>
        <w:tc>
          <w:tcPr>
            <w:tcW w:w="1494" w:type="dxa"/>
            <w:vAlign w:val="center"/>
          </w:tcPr>
          <w:p w14:paraId="6C9A0B5A" w14:textId="77777777" w:rsidR="002F5046" w:rsidRPr="00947BFF" w:rsidRDefault="002F5046" w:rsidP="00301BAB">
            <w:pPr>
              <w:jc w:val="center"/>
              <w:rPr>
                <w:sz w:val="22"/>
                <w:szCs w:val="22"/>
                <w:lang w:val="es-AR"/>
              </w:rPr>
            </w:pPr>
            <w:r w:rsidRPr="00947BFF">
              <w:rPr>
                <w:sz w:val="22"/>
                <w:szCs w:val="22"/>
                <w:lang w:val="es-AR"/>
              </w:rPr>
              <w:t>[_]%</w:t>
            </w:r>
          </w:p>
        </w:tc>
        <w:tc>
          <w:tcPr>
            <w:tcW w:w="1792" w:type="dxa"/>
            <w:vAlign w:val="center"/>
          </w:tcPr>
          <w:p w14:paraId="6CB26A36" w14:textId="77777777" w:rsidR="002F5046" w:rsidRPr="00947BFF" w:rsidRDefault="002F5046" w:rsidP="00301BAB">
            <w:pPr>
              <w:jc w:val="center"/>
              <w:rPr>
                <w:sz w:val="22"/>
                <w:szCs w:val="22"/>
                <w:lang w:val="es-AR"/>
              </w:rPr>
            </w:pPr>
            <w:r w:rsidRPr="00947BFF">
              <w:rPr>
                <w:sz w:val="22"/>
                <w:szCs w:val="22"/>
                <w:lang w:val="es-AR"/>
              </w:rPr>
              <w:t>[_]%</w:t>
            </w:r>
          </w:p>
        </w:tc>
      </w:tr>
    </w:tbl>
    <w:p w14:paraId="3923E436" w14:textId="77777777" w:rsidR="002F5046" w:rsidRPr="00C65BEA" w:rsidRDefault="002F5046" w:rsidP="002F5046">
      <w:pPr>
        <w:ind w:left="284"/>
        <w:jc w:val="both"/>
        <w:rPr>
          <w:sz w:val="22"/>
          <w:vertAlign w:val="superscript"/>
          <w:lang w:val="es-AR"/>
        </w:rPr>
      </w:pPr>
    </w:p>
    <w:p w14:paraId="30F6B101" w14:textId="77777777" w:rsidR="002F5046" w:rsidRPr="00947BFF" w:rsidRDefault="002F5046" w:rsidP="002F5046">
      <w:pPr>
        <w:jc w:val="both"/>
        <w:rPr>
          <w:b/>
          <w:bCs/>
          <w:sz w:val="22"/>
          <w:szCs w:val="22"/>
          <w:lang w:val="es-AR"/>
        </w:rPr>
      </w:pPr>
    </w:p>
    <w:p w14:paraId="02F12E7C" w14:textId="77777777" w:rsidR="002F5046" w:rsidRPr="00947BFF" w:rsidRDefault="002F5046" w:rsidP="002F5046">
      <w:pPr>
        <w:jc w:val="both"/>
        <w:rPr>
          <w:i/>
          <w:iCs/>
          <w:sz w:val="22"/>
          <w:szCs w:val="22"/>
          <w:lang w:val="es-AR"/>
        </w:rPr>
      </w:pPr>
    </w:p>
    <w:p w14:paraId="79910A95" w14:textId="77777777" w:rsidR="002F5046" w:rsidRPr="00C65BEA" w:rsidRDefault="002F5046" w:rsidP="002F5046">
      <w:pPr>
        <w:jc w:val="both"/>
        <w:rPr>
          <w:i/>
          <w:sz w:val="22"/>
          <w:lang w:val="es-AR"/>
        </w:rPr>
      </w:pPr>
    </w:p>
    <w:p w14:paraId="4C4FF788" w14:textId="77777777" w:rsidR="002F5046" w:rsidRPr="00C65BEA" w:rsidRDefault="002F5046" w:rsidP="002F5046">
      <w:pPr>
        <w:jc w:val="both"/>
        <w:rPr>
          <w:i/>
          <w:sz w:val="22"/>
          <w:lang w:val="es-AR"/>
        </w:rPr>
      </w:pPr>
    </w:p>
    <w:p w14:paraId="32D8017C" w14:textId="77777777" w:rsidR="002F5046" w:rsidRPr="00E869E6" w:rsidRDefault="002F5046" w:rsidP="002F5046">
      <w:pPr>
        <w:jc w:val="both"/>
        <w:rPr>
          <w:i/>
          <w:sz w:val="22"/>
          <w:lang w:val="es-ES"/>
        </w:rPr>
      </w:pPr>
      <w:r w:rsidRPr="00947BFF">
        <w:rPr>
          <w:i/>
          <w:iCs/>
          <w:sz w:val="22"/>
          <w:szCs w:val="22"/>
          <w:lang w:val="es-AR"/>
        </w:rPr>
        <w:lastRenderedPageBreak/>
        <w:t xml:space="preserve">1  </w:t>
      </w:r>
      <w:r w:rsidRPr="00C65BEA">
        <w:rPr>
          <w:i/>
          <w:sz w:val="22"/>
          <w:lang w:val="es-ES"/>
        </w:rPr>
        <w:t>El Monto Solicitado deberá ser</w:t>
      </w:r>
      <w:r w:rsidRPr="00947BFF">
        <w:rPr>
          <w:i/>
          <w:iCs/>
          <w:sz w:val="22"/>
          <w:szCs w:val="22"/>
          <w:lang w:val="es-ES"/>
        </w:rPr>
        <w:t>: (i) para las 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 xml:space="preserve">s Clase I, de V/N U$S </w:t>
      </w:r>
      <w:r>
        <w:rPr>
          <w:i/>
          <w:iCs/>
          <w:sz w:val="22"/>
          <w:szCs w:val="22"/>
          <w:lang w:val="es-ES"/>
        </w:rPr>
        <w:t>100</w:t>
      </w:r>
      <w:r w:rsidRPr="00947BFF">
        <w:rPr>
          <w:i/>
          <w:iCs/>
          <w:sz w:val="22"/>
          <w:szCs w:val="22"/>
          <w:lang w:val="es-ES"/>
        </w:rPr>
        <w:t xml:space="preserve"> (Dólares Estadounidenses </w:t>
      </w:r>
      <w:r>
        <w:rPr>
          <w:i/>
          <w:iCs/>
          <w:sz w:val="22"/>
          <w:szCs w:val="22"/>
          <w:lang w:val="es-ES"/>
        </w:rPr>
        <w:t>cien</w:t>
      </w:r>
      <w:r w:rsidRPr="00C65BEA">
        <w:rPr>
          <w:i/>
          <w:sz w:val="22"/>
          <w:lang w:val="es-ES"/>
        </w:rPr>
        <w:t xml:space="preserve">) y múltiplos de </w:t>
      </w:r>
      <w:r w:rsidRPr="00947BFF">
        <w:rPr>
          <w:i/>
          <w:iCs/>
          <w:sz w:val="22"/>
          <w:szCs w:val="22"/>
          <w:lang w:val="es-ES"/>
        </w:rPr>
        <w:t xml:space="preserve">V/N U$S </w:t>
      </w:r>
      <w:r>
        <w:rPr>
          <w:i/>
          <w:iCs/>
          <w:sz w:val="22"/>
          <w:szCs w:val="22"/>
          <w:lang w:val="es-ES"/>
        </w:rPr>
        <w:t>1</w:t>
      </w:r>
      <w:r w:rsidRPr="00947BFF">
        <w:rPr>
          <w:i/>
          <w:iCs/>
          <w:sz w:val="22"/>
          <w:szCs w:val="22"/>
          <w:lang w:val="es-ES"/>
        </w:rPr>
        <w:t xml:space="preserve"> (Dólares Estadounidenses </w:t>
      </w:r>
      <w:r>
        <w:rPr>
          <w:i/>
          <w:iCs/>
          <w:sz w:val="22"/>
          <w:szCs w:val="22"/>
          <w:lang w:val="es-ES"/>
        </w:rPr>
        <w:t>uno</w:t>
      </w:r>
      <w:r w:rsidRPr="00947BFF">
        <w:rPr>
          <w:i/>
          <w:iCs/>
          <w:sz w:val="22"/>
          <w:szCs w:val="22"/>
          <w:lang w:val="es-ES"/>
        </w:rPr>
        <w:t>) por encima de dicho monto; y (ii) para las 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 xml:space="preserve">s Clase II, de V/N UVA </w:t>
      </w:r>
      <w:r>
        <w:rPr>
          <w:i/>
          <w:iCs/>
          <w:sz w:val="22"/>
          <w:szCs w:val="22"/>
          <w:lang w:val="es-ES"/>
        </w:rPr>
        <w:t>100</w:t>
      </w:r>
      <w:r w:rsidRPr="00947BFF">
        <w:rPr>
          <w:i/>
          <w:iCs/>
          <w:sz w:val="22"/>
          <w:szCs w:val="22"/>
          <w:lang w:val="es-ES"/>
        </w:rPr>
        <w:t xml:space="preserve"> (UVAs </w:t>
      </w:r>
      <w:r>
        <w:rPr>
          <w:i/>
          <w:iCs/>
          <w:sz w:val="22"/>
          <w:szCs w:val="22"/>
          <w:lang w:val="es-ES"/>
        </w:rPr>
        <w:t>cien</w:t>
      </w:r>
      <w:r w:rsidRPr="00947BFF">
        <w:rPr>
          <w:i/>
          <w:iCs/>
          <w:sz w:val="22"/>
          <w:szCs w:val="22"/>
          <w:lang w:val="es-ES"/>
        </w:rPr>
        <w:t xml:space="preserve">) y múltiplos de V/N UVA </w:t>
      </w:r>
      <w:r w:rsidRPr="00C65BEA">
        <w:rPr>
          <w:i/>
          <w:sz w:val="22"/>
          <w:lang w:val="es-ES"/>
        </w:rPr>
        <w:t>1 (</w:t>
      </w:r>
      <w:r w:rsidRPr="00947BFF">
        <w:rPr>
          <w:i/>
          <w:iCs/>
          <w:sz w:val="22"/>
          <w:szCs w:val="22"/>
          <w:lang w:val="es-ES"/>
        </w:rPr>
        <w:t>UVA</w:t>
      </w:r>
      <w:r w:rsidRPr="00C65BEA">
        <w:rPr>
          <w:i/>
          <w:sz w:val="22"/>
          <w:lang w:val="es-ES"/>
        </w:rPr>
        <w:t xml:space="preserve"> uno) por encima de dicho monto. </w:t>
      </w:r>
      <w:r w:rsidRPr="00E869E6">
        <w:rPr>
          <w:i/>
          <w:sz w:val="22"/>
          <w:lang w:val="es-ES"/>
        </w:rPr>
        <w:t xml:space="preserve">Ningún inversor podrá presentar Órdenes de Compra cuyos importes ofrecidos superen el Monto Máximo, ya sea que se presenten en una o más Órdenes de Compra del mismo inversor y fueran presentadas ante uno o más </w:t>
      </w:r>
      <w:r w:rsidRPr="00947BFF">
        <w:rPr>
          <w:i/>
          <w:iCs/>
          <w:sz w:val="22"/>
          <w:szCs w:val="22"/>
          <w:lang w:val="es-ES"/>
        </w:rPr>
        <w:t xml:space="preserve">Agentes </w:t>
      </w:r>
      <w:r w:rsidRPr="00E869E6">
        <w:rPr>
          <w:i/>
          <w:sz w:val="22"/>
          <w:lang w:val="es-ES"/>
        </w:rPr>
        <w:t xml:space="preserve">Colocadores y/o agentes </w:t>
      </w:r>
      <w:r w:rsidRPr="00947BFF">
        <w:rPr>
          <w:i/>
          <w:iCs/>
          <w:sz w:val="22"/>
          <w:szCs w:val="22"/>
          <w:lang w:val="es-ES"/>
        </w:rPr>
        <w:t>de</w:t>
      </w:r>
      <w:r w:rsidRPr="00E869E6">
        <w:rPr>
          <w:i/>
          <w:sz w:val="22"/>
          <w:lang w:val="es-ES"/>
        </w:rPr>
        <w:t xml:space="preserve"> A3 Mercados y/o adherentes habilitados </w:t>
      </w:r>
      <w:r w:rsidRPr="00947BFF">
        <w:rPr>
          <w:i/>
          <w:iCs/>
          <w:sz w:val="22"/>
          <w:szCs w:val="22"/>
          <w:lang w:val="es-ES"/>
        </w:rPr>
        <w:t>para</w:t>
      </w:r>
      <w:r w:rsidRPr="00E869E6">
        <w:rPr>
          <w:i/>
          <w:sz w:val="22"/>
          <w:lang w:val="es-ES"/>
        </w:rPr>
        <w:t xml:space="preserve"> participar en la rueda de licitación.</w:t>
      </w:r>
    </w:p>
    <w:p w14:paraId="23BDCD29" w14:textId="77777777" w:rsidR="002F5046" w:rsidRPr="00E869E6" w:rsidRDefault="002F5046" w:rsidP="002F5046">
      <w:pPr>
        <w:jc w:val="both"/>
        <w:rPr>
          <w:i/>
          <w:sz w:val="22"/>
          <w:lang w:val="es-ES"/>
        </w:rPr>
      </w:pPr>
    </w:p>
    <w:p w14:paraId="437472F0" w14:textId="77777777" w:rsidR="002F5046" w:rsidRPr="00C65BEA" w:rsidRDefault="002F5046" w:rsidP="002F5046">
      <w:pPr>
        <w:jc w:val="both"/>
        <w:rPr>
          <w:i/>
          <w:sz w:val="22"/>
          <w:lang w:val="es-ES"/>
        </w:rPr>
      </w:pPr>
      <w:r w:rsidRPr="00E869E6">
        <w:rPr>
          <w:i/>
          <w:sz w:val="22"/>
          <w:lang w:val="es-ES"/>
        </w:rPr>
        <w:t xml:space="preserve">2 </w:t>
      </w:r>
      <w:r w:rsidRPr="00947BFF">
        <w:rPr>
          <w:i/>
          <w:iCs/>
          <w:sz w:val="22"/>
          <w:szCs w:val="22"/>
          <w:lang w:val="es-ES"/>
        </w:rPr>
        <w:t>Si el Oferente desea participar en el Tramo Competitivo, deberá indicar la Tasa Ofrecida de las 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s Clase I o la Tasa Ofrecida de las 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 xml:space="preserve">s Clase II, según corresponda, expresada como porcentaje nominal anual con hasta dos decimales. </w:t>
      </w:r>
      <w:r w:rsidRPr="00C65BEA">
        <w:rPr>
          <w:i/>
          <w:sz w:val="22"/>
          <w:lang w:val="es-ES"/>
        </w:rPr>
        <w:t xml:space="preserve">Las Órdenes de Compra por un valor nominal superior a V/N U$S 50.000 (Dólares Estadounidenses cincuenta mil), en el caso de las </w:t>
      </w:r>
      <w:r w:rsidRPr="00947BFF">
        <w:rPr>
          <w:i/>
          <w:iCs/>
          <w:sz w:val="22"/>
          <w:szCs w:val="22"/>
          <w:lang w:val="es-ES"/>
        </w:rPr>
        <w:t>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s</w:t>
      </w:r>
      <w:r w:rsidRPr="00C65BEA">
        <w:rPr>
          <w:i/>
          <w:sz w:val="22"/>
          <w:lang w:val="es-ES"/>
        </w:rPr>
        <w:t xml:space="preserve"> Clase </w:t>
      </w:r>
      <w:r w:rsidRPr="00947BFF">
        <w:rPr>
          <w:i/>
          <w:iCs/>
          <w:sz w:val="22"/>
          <w:szCs w:val="22"/>
          <w:lang w:val="es-ES"/>
        </w:rPr>
        <w:t>I</w:t>
      </w:r>
      <w:r w:rsidRPr="00C65BEA">
        <w:rPr>
          <w:i/>
          <w:sz w:val="22"/>
          <w:lang w:val="es-ES"/>
        </w:rPr>
        <w:t>, o a V/N UVA 50.000 (</w:t>
      </w:r>
      <w:r w:rsidRPr="00947BFF">
        <w:rPr>
          <w:i/>
          <w:iCs/>
          <w:sz w:val="22"/>
          <w:szCs w:val="22"/>
          <w:lang w:val="es-ES"/>
        </w:rPr>
        <w:t>UVAs</w:t>
      </w:r>
      <w:r w:rsidRPr="00C65BEA">
        <w:rPr>
          <w:i/>
          <w:sz w:val="22"/>
          <w:lang w:val="es-ES"/>
        </w:rPr>
        <w:t xml:space="preserve"> cincuenta mil), en el caso de las </w:t>
      </w:r>
      <w:r w:rsidRPr="00947BFF">
        <w:rPr>
          <w:i/>
          <w:iCs/>
          <w:sz w:val="22"/>
          <w:szCs w:val="22"/>
          <w:lang w:val="es-ES"/>
        </w:rPr>
        <w:t>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s</w:t>
      </w:r>
      <w:r w:rsidRPr="00C65BEA">
        <w:rPr>
          <w:i/>
          <w:sz w:val="22"/>
          <w:lang w:val="es-ES"/>
        </w:rPr>
        <w:t xml:space="preserve"> Clase </w:t>
      </w:r>
      <w:r w:rsidRPr="00947BFF">
        <w:rPr>
          <w:i/>
          <w:iCs/>
          <w:sz w:val="22"/>
          <w:szCs w:val="22"/>
          <w:lang w:val="es-ES"/>
        </w:rPr>
        <w:t>II</w:t>
      </w:r>
      <w:r w:rsidRPr="00C65BEA">
        <w:rPr>
          <w:i/>
          <w:sz w:val="22"/>
          <w:lang w:val="es-ES"/>
        </w:rPr>
        <w:t>, deberán incluir indefectiblemente la Tasa Ofrecida correspondiente y</w:t>
      </w:r>
      <w:r w:rsidRPr="00947BFF">
        <w:rPr>
          <w:i/>
          <w:iCs/>
          <w:sz w:val="22"/>
          <w:szCs w:val="22"/>
          <w:lang w:val="es-ES"/>
        </w:rPr>
        <w:t>, en consecuencia,</w:t>
      </w:r>
      <w:r w:rsidRPr="00C65BEA">
        <w:rPr>
          <w:i/>
          <w:sz w:val="22"/>
          <w:lang w:val="es-ES"/>
        </w:rPr>
        <w:t xml:space="preserve"> corresponderán al Tramo Competitivo. </w:t>
      </w:r>
      <w:r w:rsidRPr="00947BFF">
        <w:rPr>
          <w:i/>
          <w:iCs/>
          <w:sz w:val="22"/>
          <w:szCs w:val="22"/>
          <w:lang w:val="es-ES"/>
        </w:rPr>
        <w:t>Las Órdenes de Compra por un valor nominal igual o inferior al monto aplicable podrán presentarse en el Tramo No Competitivo, en cuyo caso no deberán incluir una Tasa Ofrecida.</w:t>
      </w:r>
    </w:p>
    <w:p w14:paraId="656A413E" w14:textId="77777777" w:rsidR="002F5046" w:rsidRPr="00947BFF" w:rsidRDefault="002F5046" w:rsidP="002F5046">
      <w:pPr>
        <w:jc w:val="both"/>
        <w:rPr>
          <w:i/>
          <w:iCs/>
          <w:sz w:val="22"/>
          <w:szCs w:val="22"/>
          <w:lang w:val="es-ES"/>
        </w:rPr>
      </w:pPr>
    </w:p>
    <w:p w14:paraId="3855E27B" w14:textId="77777777" w:rsidR="002F5046" w:rsidRPr="00947BFF" w:rsidRDefault="002F5046" w:rsidP="002F5046">
      <w:pPr>
        <w:jc w:val="both"/>
        <w:rPr>
          <w:i/>
          <w:iCs/>
          <w:sz w:val="22"/>
          <w:szCs w:val="22"/>
          <w:lang w:val="es-ES"/>
        </w:rPr>
      </w:pPr>
      <w:r w:rsidRPr="00947BFF">
        <w:rPr>
          <w:i/>
          <w:iCs/>
          <w:sz w:val="22"/>
          <w:szCs w:val="22"/>
          <w:lang w:val="es-ES"/>
        </w:rPr>
        <w:t>3 Indicar, de corresponder, el porcentaje máximo de adjudicación final sobre el monto a emitir de las 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s Clase I o de las O</w:t>
      </w:r>
      <w:r>
        <w:rPr>
          <w:i/>
          <w:iCs/>
          <w:sz w:val="22"/>
          <w:szCs w:val="22"/>
          <w:lang w:val="es-ES"/>
        </w:rPr>
        <w:t xml:space="preserve">bligaciones </w:t>
      </w:r>
      <w:r w:rsidRPr="00947BFF">
        <w:rPr>
          <w:i/>
          <w:iCs/>
          <w:sz w:val="22"/>
          <w:szCs w:val="22"/>
          <w:lang w:val="es-ES"/>
        </w:rPr>
        <w:t>N</w:t>
      </w:r>
      <w:r>
        <w:rPr>
          <w:i/>
          <w:iCs/>
          <w:sz w:val="22"/>
          <w:szCs w:val="22"/>
          <w:lang w:val="es-ES"/>
        </w:rPr>
        <w:t>egociable</w:t>
      </w:r>
      <w:r w:rsidRPr="00947BFF">
        <w:rPr>
          <w:i/>
          <w:iCs/>
          <w:sz w:val="22"/>
          <w:szCs w:val="22"/>
          <w:lang w:val="es-ES"/>
        </w:rPr>
        <w:t>s Clase II, según corresponda.</w:t>
      </w:r>
    </w:p>
    <w:p w14:paraId="51DE654B" w14:textId="77777777" w:rsidR="002F5046" w:rsidRPr="00947BFF" w:rsidRDefault="002F5046" w:rsidP="002F5046">
      <w:pPr>
        <w:jc w:val="both"/>
        <w:rPr>
          <w:b/>
          <w:bCs/>
          <w:sz w:val="22"/>
          <w:szCs w:val="22"/>
          <w:lang w:val="es-AR"/>
        </w:rPr>
      </w:pPr>
    </w:p>
    <w:p w14:paraId="5BE0DB91" w14:textId="77777777" w:rsidR="002F5046" w:rsidRPr="00947BFF" w:rsidRDefault="002F5046" w:rsidP="002F5046">
      <w:pPr>
        <w:jc w:val="both"/>
        <w:rPr>
          <w:sz w:val="22"/>
          <w:szCs w:val="22"/>
          <w:lang w:val="es-AR"/>
        </w:rPr>
      </w:pPr>
      <w:r w:rsidRPr="00947BFF">
        <w:rPr>
          <w:b/>
          <w:bCs/>
          <w:sz w:val="22"/>
          <w:szCs w:val="22"/>
          <w:lang w:val="es-AR"/>
        </w:rPr>
        <w:t xml:space="preserve">Declaración Jurada sobre el Origen de Fondos: </w:t>
      </w:r>
      <w:r w:rsidRPr="00947BFF">
        <w:rPr>
          <w:sz w:val="22"/>
          <w:szCs w:val="22"/>
          <w:lang w:val="es-AR"/>
        </w:rPr>
        <w:t>En cumplimiento de lo dispuesto por la Unidad de Información Financiera (“</w:t>
      </w:r>
      <w:r w:rsidRPr="00947BFF">
        <w:rPr>
          <w:b/>
          <w:sz w:val="22"/>
          <w:szCs w:val="22"/>
          <w:u w:val="single"/>
          <w:lang w:val="es-AR"/>
        </w:rPr>
        <w:t>UIF</w:t>
      </w:r>
      <w:r w:rsidRPr="00947BFF">
        <w:rPr>
          <w:sz w:val="22"/>
          <w:szCs w:val="22"/>
          <w:lang w:val="es-AR"/>
        </w:rPr>
        <w:t xml:space="preserve">”), por la presente el Oferente declara bajo juramento que los fondos y valores que corresponden a la suscripción de </w:t>
      </w:r>
      <w:r w:rsidRPr="00947BFF">
        <w:rPr>
          <w:bCs/>
          <w:sz w:val="22"/>
          <w:szCs w:val="22"/>
          <w:lang w:val="es-AR"/>
        </w:rPr>
        <w:t xml:space="preserve">las Obligaciones Negociables </w:t>
      </w:r>
      <w:r w:rsidRPr="00947BFF">
        <w:rPr>
          <w:sz w:val="22"/>
          <w:szCs w:val="22"/>
          <w:lang w:val="es-AR"/>
        </w:rPr>
        <w:t xml:space="preserve">a los que se refiere la presente son provenientes de actividades lícitas relacionadas con su actividad de </w:t>
      </w:r>
      <w:r w:rsidRPr="00947BFF">
        <w:rPr>
          <w:sz w:val="22"/>
          <w:szCs w:val="22"/>
          <w:highlight w:val="yellow"/>
          <w:lang w:val="es-AR"/>
        </w:rPr>
        <w:t>[*]</w:t>
      </w:r>
      <w:r w:rsidRPr="00947BFF">
        <w:rPr>
          <w:sz w:val="22"/>
          <w:szCs w:val="22"/>
          <w:lang w:val="es-AR"/>
        </w:rPr>
        <w:t>. También en carácter de declaración jurada el Oferente manifiesta que las informaciones consignadas en el presente y para los registros de esa entidad, son exactas y verdaderas, y que tiene conocimiento de la Ley de Prevención de Lavado de Activos y Financiación del Terrorismo N° 25.246 y modificatorias y complementarias. Adicionalmente, el Oferente toma conocimiento y acepta de conformidad que, ante la eventualidad de que un organismo de control competente así lo requiera (CNV y/o BCRA y/o UIF), el Colocador estará obligado a entregar a tal organismo copia de la información y documentación que forma parte del legajo del Oferente, motivo por el cual el Oferente renuncia a efectuar cualquier reclamo de cualquier naturaleza con causa en, o derivada de, la información y/o documentación entregada en tales circunstancias.</w:t>
      </w:r>
    </w:p>
    <w:p w14:paraId="5C54240A" w14:textId="77777777" w:rsidR="002F5046" w:rsidRPr="00947BFF" w:rsidRDefault="002F5046" w:rsidP="002F5046">
      <w:pPr>
        <w:jc w:val="both"/>
        <w:rPr>
          <w:sz w:val="22"/>
          <w:szCs w:val="22"/>
          <w:lang w:val="es-AR"/>
        </w:rPr>
      </w:pPr>
    </w:p>
    <w:p w14:paraId="22F76FB9" w14:textId="77777777" w:rsidR="002F5046" w:rsidRPr="00947BFF" w:rsidRDefault="002F5046" w:rsidP="002F5046">
      <w:pPr>
        <w:jc w:val="both"/>
        <w:rPr>
          <w:b/>
          <w:bCs/>
          <w:sz w:val="22"/>
          <w:szCs w:val="22"/>
          <w:lang w:val="es-AR"/>
        </w:rPr>
      </w:pPr>
      <w:r w:rsidRPr="00947BFF">
        <w:rPr>
          <w:b/>
          <w:bCs/>
          <w:sz w:val="22"/>
          <w:szCs w:val="22"/>
          <w:lang w:val="es-AR"/>
        </w:rPr>
        <w:t>Declaración Jurada FATCA: Por la presente el Oferente declara bajo juramento que se encuentra vigente en todos sus términos la declaración jurada FATCA oportunamente presentada ante esta entidad.</w:t>
      </w:r>
    </w:p>
    <w:p w14:paraId="0985C8C1" w14:textId="77777777" w:rsidR="002F5046" w:rsidRPr="00947BFF" w:rsidRDefault="002F5046" w:rsidP="002F5046">
      <w:pPr>
        <w:jc w:val="both"/>
        <w:rPr>
          <w:sz w:val="22"/>
          <w:szCs w:val="22"/>
          <w:lang w:val="es-AR"/>
        </w:rPr>
      </w:pPr>
    </w:p>
    <w:p w14:paraId="6C733E98" w14:textId="77777777" w:rsidR="002F5046" w:rsidRPr="00947BFF" w:rsidRDefault="002F5046" w:rsidP="002F5046">
      <w:pPr>
        <w:jc w:val="both"/>
        <w:rPr>
          <w:b/>
          <w:sz w:val="22"/>
          <w:szCs w:val="22"/>
          <w:lang w:val="es-ES"/>
        </w:rPr>
      </w:pPr>
      <w:r w:rsidRPr="00947BFF">
        <w:rPr>
          <w:b/>
          <w:sz w:val="22"/>
          <w:szCs w:val="22"/>
          <w:lang w:val="es-ES"/>
        </w:rPr>
        <w:t>Persona Políticamente Expuesta:</w:t>
      </w:r>
      <w:r w:rsidRPr="00947BFF">
        <w:rPr>
          <w:sz w:val="22"/>
          <w:szCs w:val="22"/>
          <w:lang w:val="es-ES"/>
        </w:rPr>
        <w:t xml:space="preserve"> En cumplimiento de lo dispuesto por la Resolución N° 35/2023 y sus modificatorias y complementarias de la UIF (según fuera modificada y/o complementada), el Oferente manifiesta con carácter de declaración jurada que </w:t>
      </w:r>
      <w:r w:rsidRPr="00947BFF">
        <w:rPr>
          <w:b/>
          <w:sz w:val="22"/>
          <w:szCs w:val="22"/>
          <w:lang w:val="es-ES"/>
        </w:rPr>
        <w:t xml:space="preserve">[SÍ] [NO] </w:t>
      </w:r>
      <w:r w:rsidRPr="00947BFF">
        <w:rPr>
          <w:sz w:val="22"/>
          <w:szCs w:val="22"/>
          <w:lang w:val="es-ES"/>
        </w:rPr>
        <w:t>es una Persona Políticamente Expuesta, en los términos de dicha resolución y sus modificatorias.</w:t>
      </w:r>
    </w:p>
    <w:p w14:paraId="1C354D0D" w14:textId="77777777" w:rsidR="002F5046" w:rsidRPr="00947BFF" w:rsidRDefault="002F5046" w:rsidP="002F5046">
      <w:pPr>
        <w:jc w:val="both"/>
        <w:rPr>
          <w:bCs/>
          <w:sz w:val="22"/>
          <w:szCs w:val="22"/>
          <w:lang w:val="es-AR"/>
        </w:rPr>
      </w:pPr>
    </w:p>
    <w:p w14:paraId="43D99AB4" w14:textId="77777777" w:rsidR="002F5046" w:rsidRPr="00947BFF" w:rsidRDefault="002F5046" w:rsidP="002F5046">
      <w:pPr>
        <w:jc w:val="both"/>
        <w:rPr>
          <w:bCs/>
          <w:sz w:val="22"/>
          <w:szCs w:val="22"/>
          <w:lang w:val="es-AR"/>
        </w:rPr>
      </w:pPr>
      <w:r w:rsidRPr="00947BFF">
        <w:rPr>
          <w:b/>
          <w:bCs/>
          <w:sz w:val="22"/>
          <w:szCs w:val="22"/>
          <w:lang w:val="es-AR"/>
        </w:rPr>
        <w:t>Determinación del monto definitivo:</w:t>
      </w:r>
      <w:r w:rsidRPr="00947BFF">
        <w:rPr>
          <w:b/>
          <w:sz w:val="22"/>
          <w:szCs w:val="22"/>
          <w:lang w:val="es-AR"/>
        </w:rPr>
        <w:t xml:space="preserve"> </w:t>
      </w:r>
      <w:r w:rsidRPr="00947BFF">
        <w:rPr>
          <w:bCs/>
          <w:sz w:val="22"/>
          <w:szCs w:val="22"/>
          <w:lang w:val="es-AR"/>
        </w:rPr>
        <w:t xml:space="preserve">Las Obligaciones Negociables serán colocadas conforme el método de adjudicación que se describe en la sección </w:t>
      </w:r>
      <w:r w:rsidRPr="00947BFF">
        <w:rPr>
          <w:bCs/>
          <w:i/>
          <w:sz w:val="22"/>
          <w:szCs w:val="22"/>
          <w:lang w:val="es-AR"/>
        </w:rPr>
        <w:t>“Plan de Distribución</w:t>
      </w:r>
      <w:r w:rsidRPr="00947BFF">
        <w:rPr>
          <w:bCs/>
          <w:sz w:val="22"/>
          <w:szCs w:val="22"/>
          <w:lang w:val="es-AR"/>
        </w:rPr>
        <w:t>” del Suplemento de Prospecto.</w:t>
      </w:r>
    </w:p>
    <w:p w14:paraId="0E10C0F6" w14:textId="77777777" w:rsidR="002F5046" w:rsidRPr="00947BFF" w:rsidRDefault="002F5046" w:rsidP="002F5046">
      <w:pPr>
        <w:jc w:val="both"/>
        <w:rPr>
          <w:bCs/>
          <w:sz w:val="22"/>
          <w:szCs w:val="22"/>
          <w:lang w:val="es-AR"/>
        </w:rPr>
      </w:pPr>
    </w:p>
    <w:p w14:paraId="33C7617A" w14:textId="77777777" w:rsidR="002F5046" w:rsidRPr="00947BFF" w:rsidRDefault="002F5046" w:rsidP="002F5046">
      <w:pPr>
        <w:jc w:val="both"/>
        <w:rPr>
          <w:bCs/>
          <w:sz w:val="22"/>
          <w:szCs w:val="22"/>
          <w:lang w:val="es-AR"/>
        </w:rPr>
      </w:pPr>
      <w:r w:rsidRPr="00947BFF">
        <w:rPr>
          <w:b/>
          <w:sz w:val="22"/>
          <w:szCs w:val="22"/>
          <w:lang w:val="es-AR"/>
        </w:rPr>
        <w:t xml:space="preserve">Disposiciones Adicionales: </w:t>
      </w:r>
    </w:p>
    <w:p w14:paraId="02F3636F" w14:textId="77777777" w:rsidR="002F5046" w:rsidRPr="00947BFF" w:rsidRDefault="002F5046" w:rsidP="002F5046">
      <w:pPr>
        <w:jc w:val="both"/>
        <w:rPr>
          <w:bCs/>
          <w:sz w:val="22"/>
          <w:szCs w:val="22"/>
          <w:lang w:val="es-AR"/>
        </w:rPr>
      </w:pPr>
    </w:p>
    <w:p w14:paraId="4E3A5232" w14:textId="77777777" w:rsidR="002F5046" w:rsidRPr="00947BFF" w:rsidRDefault="002F5046" w:rsidP="002F5046">
      <w:pPr>
        <w:numPr>
          <w:ilvl w:val="0"/>
          <w:numId w:val="1"/>
        </w:numPr>
        <w:tabs>
          <w:tab w:val="num" w:pos="142"/>
        </w:tabs>
        <w:ind w:left="426" w:hanging="426"/>
        <w:jc w:val="both"/>
        <w:rPr>
          <w:bCs/>
          <w:sz w:val="22"/>
          <w:szCs w:val="22"/>
          <w:lang w:val="es-AR"/>
        </w:rPr>
      </w:pPr>
      <w:r w:rsidRPr="00947BFF">
        <w:rPr>
          <w:bCs/>
          <w:sz w:val="22"/>
          <w:szCs w:val="22"/>
          <w:lang w:val="es-AR"/>
        </w:rPr>
        <w:t xml:space="preserve">Cláusula Arbitral: todo conflicto relativo a la presente Oferta Irrevocable de Compra y de los derechos y obligaciones emergentes de la misma, será resuelto en forma definitiva por el </w:t>
      </w:r>
      <w:r w:rsidRPr="00947BFF">
        <w:rPr>
          <w:bCs/>
          <w:sz w:val="22"/>
          <w:szCs w:val="22"/>
          <w:lang w:val="es-AR"/>
        </w:rPr>
        <w:lastRenderedPageBreak/>
        <w:t>Tribunal de Arbitraje General de la BCBA por las reglas del arbitraje de derecho (sin perjuicio del derecho del Oferente de acudir a los tribunales judiciales competentes conforme el artículo 46 de la Ley N° 26.831 de Mercado de Capitales, sus modificatorias y complementarias).</w:t>
      </w:r>
    </w:p>
    <w:p w14:paraId="2E701CD6" w14:textId="77777777" w:rsidR="002F5046" w:rsidRPr="00947BFF" w:rsidRDefault="002F5046" w:rsidP="002F5046">
      <w:pPr>
        <w:tabs>
          <w:tab w:val="num" w:pos="142"/>
        </w:tabs>
        <w:ind w:hanging="426"/>
        <w:jc w:val="both"/>
        <w:rPr>
          <w:bCs/>
          <w:sz w:val="22"/>
          <w:szCs w:val="22"/>
          <w:lang w:val="es-AR"/>
        </w:rPr>
      </w:pPr>
    </w:p>
    <w:p w14:paraId="1E0F11F7" w14:textId="77777777" w:rsidR="002F5046" w:rsidRDefault="002F5046" w:rsidP="002F5046">
      <w:pPr>
        <w:numPr>
          <w:ilvl w:val="0"/>
          <w:numId w:val="1"/>
        </w:numPr>
        <w:tabs>
          <w:tab w:val="num" w:pos="142"/>
          <w:tab w:val="num" w:pos="360"/>
        </w:tabs>
        <w:ind w:left="426" w:hanging="426"/>
        <w:jc w:val="both"/>
        <w:rPr>
          <w:bCs/>
          <w:sz w:val="22"/>
          <w:szCs w:val="22"/>
          <w:lang w:val="es-AR"/>
        </w:rPr>
      </w:pPr>
      <w:r w:rsidRPr="00947BFF">
        <w:rPr>
          <w:bCs/>
          <w:sz w:val="22"/>
          <w:szCs w:val="22"/>
          <w:lang w:val="es-AR"/>
        </w:rPr>
        <w:t xml:space="preserve">Custodia de las Obligaciones Negociables: en caso de resultar adjudicada la presente Oferta Irrevocable de Compra, las Obligaciones Negociables deberán acreditarse en la cuenta depositante N° </w:t>
      </w:r>
      <w:r w:rsidRPr="00947BFF">
        <w:rPr>
          <w:bCs/>
          <w:sz w:val="22"/>
          <w:szCs w:val="22"/>
          <w:highlight w:val="yellow"/>
          <w:lang w:val="es-AR"/>
        </w:rPr>
        <w:t>[*]</w:t>
      </w:r>
      <w:r w:rsidRPr="00947BFF">
        <w:rPr>
          <w:bCs/>
          <w:sz w:val="22"/>
          <w:szCs w:val="22"/>
          <w:lang w:val="es-AR"/>
        </w:rPr>
        <w:t xml:space="preserve"> en Caja de Valores para ser acreditados en la cuenta comitente N° </w:t>
      </w:r>
      <w:r w:rsidRPr="00947BFF">
        <w:rPr>
          <w:bCs/>
          <w:sz w:val="22"/>
          <w:szCs w:val="22"/>
          <w:highlight w:val="yellow"/>
          <w:lang w:val="es-AR"/>
        </w:rPr>
        <w:t>[*]</w:t>
      </w:r>
      <w:r w:rsidRPr="00947BFF">
        <w:rPr>
          <w:bCs/>
          <w:sz w:val="22"/>
          <w:szCs w:val="22"/>
          <w:lang w:val="es-AR"/>
        </w:rPr>
        <w:t xml:space="preserve"> en Caja de Valores.</w:t>
      </w:r>
    </w:p>
    <w:p w14:paraId="5BA7894D" w14:textId="77777777" w:rsidR="0027326A" w:rsidRDefault="0027326A" w:rsidP="0027326A">
      <w:pPr>
        <w:pStyle w:val="Prrafodelista"/>
        <w:rPr>
          <w:bCs/>
          <w:sz w:val="22"/>
          <w:szCs w:val="22"/>
          <w:lang w:val="es-AR"/>
        </w:rPr>
      </w:pPr>
    </w:p>
    <w:p w14:paraId="7ABCC0E0" w14:textId="77777777" w:rsidR="0027326A" w:rsidRPr="0027326A" w:rsidRDefault="0027326A" w:rsidP="0027326A">
      <w:pPr>
        <w:pStyle w:val="Prrafodelista"/>
        <w:ind w:left="1636"/>
        <w:jc w:val="both"/>
        <w:rPr>
          <w:b/>
          <w:sz w:val="22"/>
          <w:szCs w:val="22"/>
          <w:lang w:val="es-AR"/>
        </w:rPr>
      </w:pPr>
      <w:r w:rsidRPr="0027326A">
        <w:rPr>
          <w:b/>
          <w:sz w:val="22"/>
          <w:szCs w:val="22"/>
          <w:lang w:val="es-AR"/>
        </w:rPr>
        <w:t>(i)</w:t>
      </w:r>
      <w:r w:rsidRPr="0027326A">
        <w:rPr>
          <w:b/>
          <w:sz w:val="22"/>
          <w:szCs w:val="22"/>
          <w:lang w:val="es-AR"/>
        </w:rPr>
        <w:tab/>
        <w:t>Integración en efectivo:</w:t>
      </w:r>
    </w:p>
    <w:p w14:paraId="10DFF380" w14:textId="77777777" w:rsidR="0027326A" w:rsidRPr="0027326A" w:rsidRDefault="0027326A" w:rsidP="0027326A">
      <w:pPr>
        <w:pStyle w:val="Prrafodelista"/>
        <w:jc w:val="both"/>
        <w:rPr>
          <w:bCs/>
          <w:sz w:val="22"/>
          <w:szCs w:val="22"/>
          <w:lang w:val="es-AR"/>
        </w:rPr>
      </w:pPr>
    </w:p>
    <w:p w14:paraId="7A8D2D9F" w14:textId="00FE15D6" w:rsidR="0027326A" w:rsidRPr="0027326A" w:rsidRDefault="0027326A" w:rsidP="0027326A">
      <w:pPr>
        <w:ind w:left="1276"/>
        <w:jc w:val="both"/>
        <w:rPr>
          <w:bCs/>
          <w:sz w:val="22"/>
          <w:szCs w:val="22"/>
          <w:lang w:val="es-AR"/>
        </w:rPr>
      </w:pPr>
      <w:r w:rsidRPr="0027326A">
        <w:rPr>
          <w:bCs/>
          <w:sz w:val="22"/>
          <w:szCs w:val="22"/>
          <w:lang w:val="es-AR"/>
        </w:rPr>
        <w:t>ON CLASE I:</w:t>
      </w:r>
    </w:p>
    <w:p w14:paraId="151C1F7B" w14:textId="77777777" w:rsidR="0027326A" w:rsidRPr="0027326A" w:rsidRDefault="0027326A" w:rsidP="0027326A">
      <w:pPr>
        <w:pStyle w:val="Prrafodelista"/>
        <w:ind w:left="1636"/>
        <w:jc w:val="both"/>
        <w:rPr>
          <w:bCs/>
          <w:sz w:val="22"/>
          <w:szCs w:val="22"/>
          <w:lang w:val="es-AR"/>
        </w:rPr>
      </w:pPr>
      <w:r w:rsidRPr="0027326A">
        <w:rPr>
          <w:bCs/>
          <w:sz w:val="22"/>
          <w:szCs w:val="22"/>
          <w:lang w:val="es-AR"/>
        </w:rPr>
        <w:t>(______) (i) Liquidación por CLEAR administrado por A3 Mercado:</w:t>
      </w:r>
    </w:p>
    <w:p w14:paraId="72F068C1" w14:textId="77777777" w:rsidR="0027326A" w:rsidRPr="0027326A" w:rsidRDefault="0027326A" w:rsidP="0027326A">
      <w:pPr>
        <w:pStyle w:val="Prrafodelista"/>
        <w:ind w:left="1636"/>
        <w:jc w:val="both"/>
        <w:rPr>
          <w:bCs/>
          <w:sz w:val="22"/>
          <w:szCs w:val="22"/>
          <w:lang w:val="es-AR"/>
        </w:rPr>
      </w:pPr>
      <w:r w:rsidRPr="0027326A">
        <w:rPr>
          <w:bCs/>
          <w:sz w:val="22"/>
          <w:szCs w:val="22"/>
          <w:lang w:val="es-AR"/>
        </w:rPr>
        <w:t>(______) (ii) Liquidación a través del Colocador:</w:t>
      </w:r>
    </w:p>
    <w:p w14:paraId="0BEFA15D" w14:textId="77777777" w:rsidR="0027326A" w:rsidRPr="0027326A" w:rsidRDefault="0027326A" w:rsidP="0027326A">
      <w:pPr>
        <w:pStyle w:val="Prrafodelista"/>
        <w:ind w:left="1636"/>
        <w:jc w:val="both"/>
        <w:rPr>
          <w:bCs/>
          <w:sz w:val="22"/>
          <w:szCs w:val="22"/>
          <w:lang w:val="es-AR"/>
        </w:rPr>
      </w:pPr>
      <w:r w:rsidRPr="0027326A">
        <w:rPr>
          <w:bCs/>
          <w:sz w:val="22"/>
          <w:szCs w:val="22"/>
          <w:lang w:val="es-AR"/>
        </w:rPr>
        <w:t xml:space="preserve">(________) En la cuenta monetaria en dólares N° ______________abierta en Banco de Servicios y Transacciones S.A.U. (la "Cuenta Monetaria"), el Oferente autoriza en forma irrevocable a Banco de Servicios y Transacciones S.A. a debitar de la Cuenta Monetaria en la Fecha de Emisión y Liquidación, el importe en pesos correspondiente al Precio de Emisión de los Títulos Valores. </w:t>
      </w:r>
    </w:p>
    <w:p w14:paraId="030E19F9" w14:textId="77777777" w:rsidR="0027326A" w:rsidRPr="0027326A" w:rsidRDefault="0027326A" w:rsidP="0027326A">
      <w:pPr>
        <w:pStyle w:val="Prrafodelista"/>
        <w:ind w:left="1636"/>
        <w:jc w:val="both"/>
        <w:rPr>
          <w:bCs/>
          <w:sz w:val="22"/>
          <w:szCs w:val="22"/>
          <w:lang w:val="es-AR"/>
        </w:rPr>
      </w:pPr>
      <w:r w:rsidRPr="0027326A">
        <w:rPr>
          <w:bCs/>
          <w:sz w:val="22"/>
          <w:szCs w:val="22"/>
          <w:lang w:val="es-AR"/>
        </w:rPr>
        <w:t xml:space="preserve"> </w:t>
      </w:r>
      <w:r w:rsidRPr="0027326A">
        <w:rPr>
          <w:bCs/>
          <w:sz w:val="22"/>
          <w:szCs w:val="22"/>
          <w:lang w:val="es-AR"/>
        </w:rPr>
        <w:tab/>
      </w:r>
      <w:r w:rsidRPr="0027326A">
        <w:rPr>
          <w:bCs/>
          <w:sz w:val="22"/>
          <w:szCs w:val="22"/>
          <w:lang w:val="es-AR"/>
        </w:rPr>
        <w:tab/>
        <w:t>(________) En la cuenta monetaria en dólares N° 80338 de Banco de Servicios y Transacciones S.A.U. abierta en el BCRA, a más tardar en la Fecha de Emisión y Liquidación, el importe en pesos correspondiente al Precio de Emisión de los Títulos Valores.</w:t>
      </w:r>
    </w:p>
    <w:p w14:paraId="4F0706E0" w14:textId="77777777" w:rsidR="0027326A" w:rsidRPr="0027326A" w:rsidRDefault="0027326A" w:rsidP="0027326A">
      <w:pPr>
        <w:ind w:left="1276"/>
        <w:jc w:val="both"/>
        <w:rPr>
          <w:bCs/>
          <w:sz w:val="22"/>
          <w:szCs w:val="22"/>
          <w:lang w:val="es-AR"/>
        </w:rPr>
      </w:pPr>
    </w:p>
    <w:p w14:paraId="5B9F99AA" w14:textId="1FAD75DF" w:rsidR="0027326A" w:rsidRPr="0027326A" w:rsidRDefault="0027326A" w:rsidP="0027326A">
      <w:pPr>
        <w:pStyle w:val="Prrafodelista"/>
        <w:ind w:left="1636"/>
        <w:jc w:val="both"/>
        <w:rPr>
          <w:bCs/>
          <w:sz w:val="22"/>
          <w:szCs w:val="22"/>
          <w:lang w:val="es-AR"/>
        </w:rPr>
      </w:pPr>
      <w:r w:rsidRPr="0027326A">
        <w:rPr>
          <w:bCs/>
          <w:sz w:val="22"/>
          <w:szCs w:val="22"/>
          <w:lang w:val="es-AR"/>
        </w:rPr>
        <w:t xml:space="preserve">ON CLASE </w:t>
      </w:r>
      <w:r>
        <w:rPr>
          <w:bCs/>
          <w:sz w:val="22"/>
          <w:szCs w:val="22"/>
          <w:lang w:val="es-AR"/>
        </w:rPr>
        <w:t>II</w:t>
      </w:r>
      <w:r w:rsidRPr="0027326A">
        <w:rPr>
          <w:bCs/>
          <w:sz w:val="22"/>
          <w:szCs w:val="22"/>
          <w:lang w:val="es-AR"/>
        </w:rPr>
        <w:t>:</w:t>
      </w:r>
    </w:p>
    <w:p w14:paraId="14D6FAE2" w14:textId="375623D9" w:rsidR="0027326A" w:rsidRPr="0027326A" w:rsidRDefault="0027326A" w:rsidP="0027326A">
      <w:pPr>
        <w:pStyle w:val="Prrafodelista"/>
        <w:ind w:left="1636"/>
        <w:jc w:val="both"/>
        <w:rPr>
          <w:bCs/>
          <w:sz w:val="22"/>
          <w:szCs w:val="22"/>
          <w:lang w:val="es-AR"/>
        </w:rPr>
      </w:pPr>
      <w:r w:rsidRPr="0027326A">
        <w:rPr>
          <w:bCs/>
          <w:sz w:val="22"/>
          <w:szCs w:val="22"/>
          <w:lang w:val="es-AR"/>
        </w:rPr>
        <w:t>(_____) (I) Liquidación por CLEAR administrado por A3 Mercado:</w:t>
      </w:r>
    </w:p>
    <w:p w14:paraId="166367B4" w14:textId="77777777" w:rsidR="0027326A" w:rsidRPr="0027326A" w:rsidRDefault="0027326A" w:rsidP="0027326A">
      <w:pPr>
        <w:pStyle w:val="Prrafodelista"/>
        <w:ind w:left="1636"/>
        <w:jc w:val="both"/>
        <w:rPr>
          <w:bCs/>
          <w:sz w:val="22"/>
          <w:szCs w:val="22"/>
          <w:lang w:val="es-AR"/>
        </w:rPr>
      </w:pPr>
      <w:r w:rsidRPr="0027326A">
        <w:rPr>
          <w:bCs/>
          <w:sz w:val="22"/>
          <w:szCs w:val="22"/>
          <w:lang w:val="es-AR"/>
        </w:rPr>
        <w:t>(______) (ii) Liquidación a través del Colocador:</w:t>
      </w:r>
    </w:p>
    <w:p w14:paraId="7E8E0F52" w14:textId="77777777" w:rsidR="0027326A" w:rsidRPr="0027326A" w:rsidRDefault="0027326A" w:rsidP="0027326A">
      <w:pPr>
        <w:pStyle w:val="Prrafodelista"/>
        <w:ind w:left="1636"/>
        <w:jc w:val="both"/>
        <w:rPr>
          <w:bCs/>
          <w:sz w:val="22"/>
          <w:szCs w:val="22"/>
          <w:lang w:val="es-AR"/>
        </w:rPr>
      </w:pPr>
      <w:r w:rsidRPr="0027326A">
        <w:rPr>
          <w:bCs/>
          <w:sz w:val="22"/>
          <w:szCs w:val="22"/>
          <w:lang w:val="es-AR"/>
        </w:rPr>
        <w:t xml:space="preserve">(________) En la cuenta monetaria en pesos N° ______________abierta en Banco de Servicios y Transacciones S.A.U. (la "Cuenta Monetaria"), el Oferente autoriza en forma irrevocable a Banco de Servicios y Transacciones S.A.U. a debitar de la Cuenta Monetaria en la Fecha de Emisión y Liquidación, el importe en pesos correspondiente al Precio de Emisión de los Títulos Valores. </w:t>
      </w:r>
    </w:p>
    <w:p w14:paraId="2AEEC011" w14:textId="7EAA1FC8" w:rsidR="0027326A" w:rsidRPr="0027326A" w:rsidRDefault="0027326A" w:rsidP="0027326A">
      <w:pPr>
        <w:pStyle w:val="Prrafodelista"/>
        <w:ind w:left="1636"/>
        <w:jc w:val="both"/>
        <w:rPr>
          <w:bCs/>
          <w:sz w:val="22"/>
          <w:szCs w:val="22"/>
          <w:lang w:val="es-AR"/>
        </w:rPr>
      </w:pPr>
      <w:r w:rsidRPr="0027326A">
        <w:rPr>
          <w:bCs/>
          <w:sz w:val="22"/>
          <w:szCs w:val="22"/>
          <w:lang w:val="es-AR"/>
        </w:rPr>
        <w:t>(________) En la cuenta monetaria en pesos N° 338 de Banco de Servicios y Transacciones S.A. abierta en el BCRA, a más tardar en la Fecha de Emisión y Liquidación, el importe en pesos correspondiente al Precio de Emisión de los Títulos Valores</w:t>
      </w:r>
    </w:p>
    <w:p w14:paraId="235C79F0" w14:textId="77777777" w:rsidR="002F5046" w:rsidRPr="00947BFF" w:rsidRDefault="002F5046" w:rsidP="002F5046">
      <w:pPr>
        <w:tabs>
          <w:tab w:val="num" w:pos="142"/>
        </w:tabs>
        <w:ind w:hanging="426"/>
        <w:jc w:val="both"/>
        <w:rPr>
          <w:sz w:val="22"/>
          <w:szCs w:val="22"/>
          <w:lang w:val="es-AR"/>
        </w:rPr>
      </w:pPr>
    </w:p>
    <w:p w14:paraId="2DBEAA61" w14:textId="77777777" w:rsidR="002F5046" w:rsidRPr="00947BFF" w:rsidRDefault="002F5046" w:rsidP="0027326A">
      <w:pPr>
        <w:tabs>
          <w:tab w:val="num" w:pos="142"/>
        </w:tabs>
        <w:jc w:val="both"/>
        <w:rPr>
          <w:bCs/>
          <w:sz w:val="22"/>
          <w:szCs w:val="22"/>
          <w:lang w:val="es-AR"/>
        </w:rPr>
      </w:pPr>
      <w:r w:rsidRPr="00947BFF">
        <w:rPr>
          <w:bCs/>
          <w:sz w:val="22"/>
          <w:szCs w:val="22"/>
          <w:lang w:val="es-AR"/>
        </w:rPr>
        <w:t>En caso de que uno o más suscriptores no abonaran el precio de suscripción respectivo en la Fecha de Emisión y Liquidación, los derechos de dichos potenciales suscriptores caducarán de forma automática sin necesidad de intimación previa. El Agente Colocador no asumirá responsabilidad alguna por la falta de pago del Precio de Suscripción por parte de los eventuales suscriptores.</w:t>
      </w:r>
    </w:p>
    <w:p w14:paraId="069B1BF1" w14:textId="77777777" w:rsidR="002F5046" w:rsidRPr="00947BFF" w:rsidRDefault="002F5046" w:rsidP="002F5046">
      <w:pPr>
        <w:tabs>
          <w:tab w:val="num" w:pos="142"/>
        </w:tabs>
        <w:ind w:left="426"/>
        <w:jc w:val="both"/>
        <w:rPr>
          <w:bCs/>
          <w:sz w:val="22"/>
          <w:szCs w:val="22"/>
          <w:lang w:val="es-AR"/>
        </w:rPr>
      </w:pPr>
    </w:p>
    <w:p w14:paraId="078B91B8" w14:textId="77777777" w:rsidR="002F5046" w:rsidRPr="00947BFF" w:rsidRDefault="002F5046" w:rsidP="002F5046">
      <w:pPr>
        <w:ind w:left="1440"/>
        <w:jc w:val="both"/>
        <w:rPr>
          <w:bCs/>
          <w:vanish/>
          <w:sz w:val="22"/>
          <w:szCs w:val="22"/>
          <w:lang w:val="es-AR"/>
        </w:rPr>
      </w:pPr>
    </w:p>
    <w:p w14:paraId="1061F6EB" w14:textId="77777777" w:rsidR="002F5046" w:rsidRPr="00947BFF" w:rsidRDefault="002F5046" w:rsidP="002F5046">
      <w:pPr>
        <w:jc w:val="both"/>
        <w:rPr>
          <w:bCs/>
          <w:sz w:val="22"/>
          <w:szCs w:val="22"/>
          <w:lang w:val="es-AR"/>
        </w:rPr>
      </w:pPr>
      <w:r w:rsidRPr="00947BFF">
        <w:rPr>
          <w:bCs/>
          <w:sz w:val="22"/>
          <w:szCs w:val="22"/>
          <w:lang w:val="es-AR"/>
        </w:rPr>
        <w:t xml:space="preserve">(d) Con excepción de lo dispuesto en el art. 120 de la ley N° 26.831 de Mercado de Capitales y sus modificatorias y complementarias, los Agentes Colocadores no asumen ningún tipo de responsabilidad por los daños y perjuicios que pudiere sufrir el Oferente, directa o indirectamente relacionados con las Obligaciones Negociables, sea cual fuere el origen de tales daños y perjuicios. En particular, los Agentes Colocadores no responderán ante el Oferente en ningún caso por la solvencia o incumplimiento de las entidades, instituciones y personas con las que operen o realicen las transacciones directa o indirectamente relacionadas con las Obligaciones Negociables. En este sentido, y a mero título enunciativo, el Oferente reconoce expresamente que no ha recibido asesoramiento alguno de los Agentes Colocadores en relación con la conveniencia o no de suscribir las Obligaciones Negociables, habiendo tomado dicha decisión por su propia </w:t>
      </w:r>
      <w:r w:rsidRPr="00947BFF">
        <w:rPr>
          <w:bCs/>
          <w:sz w:val="22"/>
          <w:szCs w:val="22"/>
          <w:lang w:val="es-AR"/>
        </w:rPr>
        <w:lastRenderedPageBreak/>
        <w:t>cuenta, y en base al análisis de riesgo realizado de manera independiente, en función del análisis de los documentos de la transacción (incluyendo, sin limitar, el Prospecto –conforme luego se define– y el Suplemento de Prospecto), los que fueran puestos a disposición del Oferente por parte de los Agentes Colocadores. En virtud de lo expuesto, el Oferente renuncia expresamente a realizar reclamo alguno a los Agentes Colocadores en relación con las obligaciones emergentes de las Obligaciones Negociables y reconoce que las Obligaciones Negociables no cuentan con un mercado secundario asegurado. Por ello, el Agente Colocador no puede brindar garantías ni responderá acerca de la liquidez o de la existencia de un mercado secundario con relación a las Obligaciones Negociables.</w:t>
      </w:r>
    </w:p>
    <w:p w14:paraId="194A5C42" w14:textId="77777777" w:rsidR="002F5046" w:rsidRPr="00947BFF" w:rsidRDefault="002F5046" w:rsidP="002F5046">
      <w:pPr>
        <w:ind w:left="720"/>
        <w:jc w:val="both"/>
        <w:rPr>
          <w:bCs/>
          <w:sz w:val="22"/>
          <w:szCs w:val="22"/>
          <w:lang w:val="es-AR"/>
        </w:rPr>
      </w:pPr>
    </w:p>
    <w:p w14:paraId="54C1FD02" w14:textId="77777777" w:rsidR="002F5046" w:rsidRPr="00947BFF" w:rsidRDefault="002F5046" w:rsidP="002F5046">
      <w:pPr>
        <w:jc w:val="both"/>
        <w:rPr>
          <w:bCs/>
          <w:sz w:val="22"/>
          <w:szCs w:val="22"/>
          <w:lang w:val="es-AR"/>
        </w:rPr>
      </w:pPr>
      <w:r w:rsidRPr="00947BFF">
        <w:rPr>
          <w:bCs/>
          <w:sz w:val="22"/>
          <w:szCs w:val="22"/>
          <w:lang w:val="es-AR"/>
        </w:rPr>
        <w:t xml:space="preserve">(e) El Oferente declara conocer, entender e irrevocablemente aceptar (i) todos y cada uno de los términos y condiciones de los documentos de la transacción (incluyendo, sin limitar, el Prospecto y Suplemento de Prospecto), y (ii) específicamente lo establecido en el capítulo </w:t>
      </w:r>
      <w:r w:rsidRPr="00947BFF">
        <w:rPr>
          <w:bCs/>
          <w:i/>
          <w:sz w:val="22"/>
          <w:szCs w:val="22"/>
          <w:lang w:val="es-AR"/>
        </w:rPr>
        <w:t>“Plan de Distribución</w:t>
      </w:r>
      <w:r w:rsidRPr="00947BFF">
        <w:rPr>
          <w:bCs/>
          <w:sz w:val="22"/>
          <w:szCs w:val="22"/>
          <w:lang w:val="es-AR"/>
        </w:rPr>
        <w:t>” del Suplemento de Prospecto.</w:t>
      </w:r>
    </w:p>
    <w:p w14:paraId="311415F0" w14:textId="77777777" w:rsidR="002F5046" w:rsidRPr="00947BFF" w:rsidRDefault="002F5046" w:rsidP="002F5046">
      <w:pPr>
        <w:jc w:val="both"/>
        <w:rPr>
          <w:bCs/>
          <w:sz w:val="22"/>
          <w:szCs w:val="22"/>
          <w:lang w:val="es-AR"/>
        </w:rPr>
      </w:pPr>
    </w:p>
    <w:p w14:paraId="6A9A545A" w14:textId="77777777" w:rsidR="002F5046" w:rsidRPr="00947BFF" w:rsidRDefault="002F5046" w:rsidP="002F5046">
      <w:pPr>
        <w:jc w:val="both"/>
        <w:rPr>
          <w:bCs/>
          <w:sz w:val="22"/>
          <w:szCs w:val="22"/>
          <w:lang w:val="es-AR"/>
        </w:rPr>
      </w:pPr>
      <w:r w:rsidRPr="00947BFF">
        <w:rPr>
          <w:bCs/>
          <w:sz w:val="22"/>
          <w:szCs w:val="22"/>
          <w:lang w:val="es-AR"/>
        </w:rPr>
        <w:t xml:space="preserve">(f) Integración: </w:t>
      </w:r>
    </w:p>
    <w:p w14:paraId="3DA2FB6E" w14:textId="77777777" w:rsidR="002F5046" w:rsidRPr="00947BFF" w:rsidRDefault="002F5046" w:rsidP="002F5046">
      <w:pPr>
        <w:jc w:val="both"/>
        <w:rPr>
          <w:bCs/>
          <w:sz w:val="22"/>
          <w:szCs w:val="22"/>
          <w:lang w:val="es-AR"/>
        </w:rPr>
      </w:pPr>
    </w:p>
    <w:p w14:paraId="309472AB" w14:textId="77777777" w:rsidR="002F5046" w:rsidRPr="00947BFF" w:rsidRDefault="002F5046" w:rsidP="002F5046">
      <w:pPr>
        <w:jc w:val="both"/>
        <w:rPr>
          <w:bCs/>
          <w:sz w:val="22"/>
          <w:szCs w:val="22"/>
          <w:lang w:val="es-ES"/>
        </w:rPr>
      </w:pPr>
      <w:r w:rsidRPr="00947BFF">
        <w:rPr>
          <w:bCs/>
          <w:sz w:val="22"/>
          <w:szCs w:val="22"/>
          <w:lang w:val="es-ES"/>
        </w:rPr>
        <w:t>La integración de las Obligaciones Negociables deberá efectuarse en efectivo, según la clase de Obligaciones Negociables adjudicada. La integración en efectivo deberá realizarse hasta las [14:00] horas de la Fecha de Emisión y Liquidación, de la siguiente manera: (i) respecto de las O</w:t>
      </w:r>
      <w:r>
        <w:rPr>
          <w:bCs/>
          <w:sz w:val="22"/>
          <w:szCs w:val="22"/>
          <w:lang w:val="es-ES"/>
        </w:rPr>
        <w:t xml:space="preserve">bligaciones </w:t>
      </w:r>
      <w:r w:rsidRPr="00947BFF">
        <w:rPr>
          <w:bCs/>
          <w:sz w:val="22"/>
          <w:szCs w:val="22"/>
          <w:lang w:val="es-ES"/>
        </w:rPr>
        <w:t>N</w:t>
      </w:r>
      <w:r>
        <w:rPr>
          <w:bCs/>
          <w:sz w:val="22"/>
          <w:szCs w:val="22"/>
          <w:lang w:val="es-ES"/>
        </w:rPr>
        <w:t>egociable</w:t>
      </w:r>
      <w:r w:rsidRPr="00947BFF">
        <w:rPr>
          <w:bCs/>
          <w:sz w:val="22"/>
          <w:szCs w:val="22"/>
          <w:lang w:val="es-ES"/>
        </w:rPr>
        <w:t>s Clase I, mediante la entrega de Dólares Estadounidenses en la República Argentina; y (ii) respecto de las O</w:t>
      </w:r>
      <w:r>
        <w:rPr>
          <w:bCs/>
          <w:sz w:val="22"/>
          <w:szCs w:val="22"/>
          <w:lang w:val="es-ES"/>
        </w:rPr>
        <w:t xml:space="preserve">bligaciones </w:t>
      </w:r>
      <w:r w:rsidRPr="00947BFF">
        <w:rPr>
          <w:bCs/>
          <w:sz w:val="22"/>
          <w:szCs w:val="22"/>
          <w:lang w:val="es-ES"/>
        </w:rPr>
        <w:t>N</w:t>
      </w:r>
      <w:r>
        <w:rPr>
          <w:bCs/>
          <w:sz w:val="22"/>
          <w:szCs w:val="22"/>
          <w:lang w:val="es-ES"/>
        </w:rPr>
        <w:t>egociable</w:t>
      </w:r>
      <w:r w:rsidRPr="00947BFF">
        <w:rPr>
          <w:bCs/>
          <w:sz w:val="22"/>
          <w:szCs w:val="22"/>
          <w:lang w:val="es-ES"/>
        </w:rPr>
        <w:t>s Clase II, mediante la entrega de Pesos al Valor UVA Inicial. La integración en efectivo deberá efectuarse conforme al procedimiento previsto en la sección “Plan de Distribución – Suscripción e Integración” del Suplemento de Prospecto y a las instrucciones impartidas por el Agente Colocador. Si el Oferente no efectuara la integración total y oportuna, la Emisora y/o el Agente Colocador podrán tener la Orden de Compra por no integrada, dejar sin efecto la adjudicación y cancelar las Obligaciones Negociables involucradas, sin necesidad de intimación previa y sin que ello otorgue al Oferente derecho a reclamo, compensación o indemnización alguna. La Emisora y el Agente Colocador no asumirán responsabilidad por la falta o demora del Oferente o de su depositante en la transferencia de los fondos, salvo que dicha falta o demora derive directamente de dolo o culpa grave imputable a la Emisora o al Agente Colocador, según corresponda.</w:t>
      </w:r>
    </w:p>
    <w:p w14:paraId="49FFDD71" w14:textId="77777777" w:rsidR="002F5046" w:rsidRPr="00947BFF" w:rsidRDefault="002F5046" w:rsidP="002F5046">
      <w:pPr>
        <w:jc w:val="both"/>
        <w:rPr>
          <w:bCs/>
          <w:sz w:val="22"/>
          <w:szCs w:val="22"/>
          <w:lang w:val="es-ES"/>
        </w:rPr>
      </w:pPr>
    </w:p>
    <w:p w14:paraId="77DF114A" w14:textId="77777777" w:rsidR="002F5046" w:rsidRPr="00947BFF" w:rsidRDefault="002F5046" w:rsidP="002F5046">
      <w:pPr>
        <w:jc w:val="both"/>
        <w:rPr>
          <w:bCs/>
          <w:sz w:val="22"/>
          <w:szCs w:val="22"/>
          <w:lang w:val="es-AR"/>
        </w:rPr>
      </w:pPr>
      <w:r w:rsidRPr="00947BFF">
        <w:rPr>
          <w:bCs/>
          <w:sz w:val="22"/>
          <w:szCs w:val="22"/>
          <w:lang w:val="es-AR"/>
        </w:rPr>
        <w:t>El Oferente toma conocimiento de las siguientes fechas:</w:t>
      </w:r>
    </w:p>
    <w:p w14:paraId="43A72A89" w14:textId="77777777" w:rsidR="002F5046" w:rsidRPr="00947BFF" w:rsidRDefault="002F5046" w:rsidP="002F5046">
      <w:pPr>
        <w:jc w:val="both"/>
        <w:rPr>
          <w:bCs/>
          <w:sz w:val="22"/>
          <w:szCs w:val="22"/>
          <w:lang w:val="es-AR"/>
        </w:rPr>
      </w:pPr>
    </w:p>
    <w:p w14:paraId="7F179DE9" w14:textId="26457F8C" w:rsidR="002F5046" w:rsidRPr="00947BFF" w:rsidRDefault="002F5046" w:rsidP="002F5046">
      <w:pPr>
        <w:jc w:val="both"/>
        <w:rPr>
          <w:bCs/>
          <w:sz w:val="22"/>
          <w:szCs w:val="22"/>
          <w:lang w:val="es-AR"/>
        </w:rPr>
      </w:pPr>
      <w:r w:rsidRPr="00947BFF">
        <w:rPr>
          <w:bCs/>
          <w:sz w:val="22"/>
          <w:szCs w:val="22"/>
          <w:u w:val="single"/>
          <w:lang w:val="es-AR"/>
        </w:rPr>
        <w:t>Período de Difusión Pública</w:t>
      </w:r>
      <w:r w:rsidRPr="00947BFF">
        <w:rPr>
          <w:bCs/>
          <w:sz w:val="22"/>
          <w:szCs w:val="22"/>
          <w:lang w:val="es-AR"/>
        </w:rPr>
        <w:t xml:space="preserve">: Comenzará el </w:t>
      </w:r>
      <w:r w:rsidR="0027326A">
        <w:rPr>
          <w:bCs/>
          <w:sz w:val="22"/>
          <w:szCs w:val="22"/>
          <w:lang w:val="es-AR"/>
        </w:rPr>
        <w:t>20</w:t>
      </w:r>
      <w:r w:rsidRPr="00947BFF">
        <w:rPr>
          <w:bCs/>
          <w:sz w:val="22"/>
          <w:szCs w:val="22"/>
          <w:lang w:val="es-AR"/>
        </w:rPr>
        <w:t xml:space="preserve"> de </w:t>
      </w:r>
      <w:r w:rsidR="0027326A">
        <w:rPr>
          <w:bCs/>
          <w:sz w:val="22"/>
          <w:szCs w:val="22"/>
          <w:lang w:val="es-AR"/>
        </w:rPr>
        <w:t xml:space="preserve">agosto </w:t>
      </w:r>
      <w:r w:rsidRPr="00947BFF">
        <w:rPr>
          <w:bCs/>
          <w:sz w:val="22"/>
          <w:szCs w:val="22"/>
          <w:lang w:val="es-AR"/>
        </w:rPr>
        <w:t xml:space="preserve">de 2026 y finalizará el </w:t>
      </w:r>
      <w:r w:rsidR="0027326A">
        <w:rPr>
          <w:bCs/>
          <w:sz w:val="22"/>
          <w:szCs w:val="22"/>
          <w:lang w:val="es-AR"/>
        </w:rPr>
        <w:t>24</w:t>
      </w:r>
      <w:r w:rsidRPr="00947BFF">
        <w:rPr>
          <w:bCs/>
          <w:sz w:val="22"/>
          <w:szCs w:val="22"/>
          <w:lang w:val="es-AR"/>
        </w:rPr>
        <w:t xml:space="preserve"> de </w:t>
      </w:r>
      <w:r w:rsidR="0027326A">
        <w:rPr>
          <w:bCs/>
          <w:sz w:val="22"/>
          <w:szCs w:val="22"/>
          <w:lang w:val="es-AR"/>
        </w:rPr>
        <w:t xml:space="preserve">agosto </w:t>
      </w:r>
      <w:r w:rsidRPr="00947BFF">
        <w:rPr>
          <w:bCs/>
          <w:sz w:val="22"/>
          <w:szCs w:val="22"/>
          <w:lang w:val="es-AR"/>
        </w:rPr>
        <w:t xml:space="preserve">de 2026. </w:t>
      </w:r>
    </w:p>
    <w:p w14:paraId="4811F32C" w14:textId="77777777" w:rsidR="002F5046" w:rsidRPr="00947BFF" w:rsidRDefault="002F5046" w:rsidP="002F5046">
      <w:pPr>
        <w:jc w:val="both"/>
        <w:rPr>
          <w:bCs/>
          <w:sz w:val="22"/>
          <w:szCs w:val="22"/>
          <w:lang w:val="es-AR"/>
        </w:rPr>
      </w:pPr>
    </w:p>
    <w:p w14:paraId="73AABED1" w14:textId="5842A7CE" w:rsidR="002F5046" w:rsidRPr="00947BFF" w:rsidRDefault="002F5046" w:rsidP="002F5046">
      <w:pPr>
        <w:jc w:val="both"/>
        <w:rPr>
          <w:bCs/>
          <w:sz w:val="22"/>
          <w:szCs w:val="22"/>
          <w:lang w:val="es-AR"/>
        </w:rPr>
      </w:pPr>
      <w:r w:rsidRPr="00947BFF">
        <w:rPr>
          <w:sz w:val="22"/>
          <w:szCs w:val="22"/>
          <w:u w:val="single"/>
          <w:lang w:val="es-AR"/>
        </w:rPr>
        <w:t>Período de Subasta Pública</w:t>
      </w:r>
      <w:r w:rsidRPr="00947BFF">
        <w:rPr>
          <w:bCs/>
          <w:sz w:val="22"/>
          <w:szCs w:val="22"/>
          <w:lang w:val="es-AR"/>
        </w:rPr>
        <w:t xml:space="preserve">: Se llevará a cabo entre las </w:t>
      </w:r>
      <w:r w:rsidR="0027326A">
        <w:rPr>
          <w:bCs/>
          <w:sz w:val="22"/>
          <w:szCs w:val="22"/>
          <w:lang w:val="es-AR"/>
        </w:rPr>
        <w:t>10</w:t>
      </w:r>
      <w:r w:rsidRPr="00947BFF">
        <w:rPr>
          <w:bCs/>
          <w:sz w:val="22"/>
          <w:szCs w:val="22"/>
          <w:lang w:val="es-AR"/>
        </w:rPr>
        <w:t xml:space="preserve"> horas y las </w:t>
      </w:r>
      <w:r w:rsidR="0027326A">
        <w:rPr>
          <w:bCs/>
          <w:sz w:val="22"/>
          <w:szCs w:val="22"/>
          <w:lang w:val="es-AR"/>
        </w:rPr>
        <w:t>16</w:t>
      </w:r>
      <w:r w:rsidRPr="00947BFF">
        <w:rPr>
          <w:bCs/>
          <w:sz w:val="22"/>
          <w:szCs w:val="22"/>
          <w:lang w:val="es-AR"/>
        </w:rPr>
        <w:t xml:space="preserve"> horas del </w:t>
      </w:r>
      <w:r w:rsidR="0027326A">
        <w:rPr>
          <w:bCs/>
          <w:sz w:val="22"/>
          <w:szCs w:val="22"/>
          <w:lang w:val="es-AR"/>
        </w:rPr>
        <w:t>25</w:t>
      </w:r>
      <w:r w:rsidRPr="00947BFF">
        <w:rPr>
          <w:bCs/>
          <w:sz w:val="22"/>
          <w:szCs w:val="22"/>
          <w:lang w:val="es-AR"/>
        </w:rPr>
        <w:t xml:space="preserve"> de </w:t>
      </w:r>
      <w:r w:rsidR="0027326A">
        <w:rPr>
          <w:bCs/>
          <w:sz w:val="22"/>
          <w:szCs w:val="22"/>
          <w:lang w:val="es-AR"/>
        </w:rPr>
        <w:t>agosto</w:t>
      </w:r>
      <w:r w:rsidRPr="00947BFF">
        <w:rPr>
          <w:bCs/>
          <w:sz w:val="22"/>
          <w:szCs w:val="22"/>
          <w:lang w:val="es-AR"/>
        </w:rPr>
        <w:t xml:space="preserve"> de 2026. De esta manera, el cierre de recepción de Ofertas será el mismo día a las [_] horas.</w:t>
      </w:r>
    </w:p>
    <w:p w14:paraId="78673DFA" w14:textId="77777777" w:rsidR="002F5046" w:rsidRPr="00947BFF" w:rsidRDefault="002F5046" w:rsidP="002F5046">
      <w:pPr>
        <w:jc w:val="both"/>
        <w:rPr>
          <w:bCs/>
          <w:sz w:val="22"/>
          <w:szCs w:val="22"/>
          <w:lang w:val="es-AR"/>
        </w:rPr>
      </w:pPr>
    </w:p>
    <w:p w14:paraId="2BC188F2" w14:textId="738F505F" w:rsidR="002F5046" w:rsidRPr="00947BFF" w:rsidRDefault="002F5046" w:rsidP="002F5046">
      <w:pPr>
        <w:jc w:val="both"/>
        <w:rPr>
          <w:bCs/>
          <w:sz w:val="22"/>
          <w:szCs w:val="22"/>
          <w:lang w:val="es-AR"/>
        </w:rPr>
      </w:pPr>
      <w:r w:rsidRPr="00C65BEA">
        <w:rPr>
          <w:sz w:val="22"/>
          <w:lang w:val="es-AR"/>
        </w:rPr>
        <w:t>Fecha de Emisión y Liquidación</w:t>
      </w:r>
      <w:r w:rsidRPr="00947BFF">
        <w:rPr>
          <w:sz w:val="22"/>
          <w:szCs w:val="22"/>
          <w:lang w:val="es-AR"/>
        </w:rPr>
        <w:t xml:space="preserve">: </w:t>
      </w:r>
      <w:r w:rsidR="0027326A">
        <w:rPr>
          <w:sz w:val="22"/>
          <w:szCs w:val="22"/>
          <w:lang w:val="es-AR"/>
        </w:rPr>
        <w:t>28</w:t>
      </w:r>
      <w:r w:rsidRPr="00947BFF">
        <w:rPr>
          <w:sz w:val="22"/>
          <w:szCs w:val="22"/>
          <w:lang w:val="es-AR"/>
        </w:rPr>
        <w:t xml:space="preserve"> de </w:t>
      </w:r>
      <w:r w:rsidR="0027326A">
        <w:rPr>
          <w:sz w:val="22"/>
          <w:szCs w:val="22"/>
          <w:lang w:val="es-AR"/>
        </w:rPr>
        <w:t xml:space="preserve">agosto </w:t>
      </w:r>
      <w:r w:rsidRPr="00947BFF">
        <w:rPr>
          <w:sz w:val="22"/>
          <w:szCs w:val="22"/>
          <w:lang w:val="es-AR"/>
        </w:rPr>
        <w:t>de 2026.</w:t>
      </w:r>
    </w:p>
    <w:p w14:paraId="3AAF7FC2" w14:textId="77777777" w:rsidR="002F5046" w:rsidRPr="00947BFF" w:rsidRDefault="002F5046" w:rsidP="002F5046">
      <w:pPr>
        <w:jc w:val="both"/>
        <w:rPr>
          <w:bCs/>
          <w:sz w:val="22"/>
          <w:szCs w:val="22"/>
          <w:lang w:val="es-AR"/>
        </w:rPr>
      </w:pPr>
    </w:p>
    <w:p w14:paraId="79C51921" w14:textId="77777777" w:rsidR="002F5046" w:rsidRPr="00947BFF" w:rsidRDefault="002F5046" w:rsidP="002F5046">
      <w:pPr>
        <w:jc w:val="both"/>
        <w:rPr>
          <w:sz w:val="22"/>
          <w:szCs w:val="22"/>
          <w:lang w:val="es-AR"/>
        </w:rPr>
      </w:pPr>
      <w:r w:rsidRPr="00947BFF">
        <w:rPr>
          <w:bCs/>
          <w:sz w:val="22"/>
          <w:szCs w:val="22"/>
          <w:lang w:val="es-AR"/>
        </w:rPr>
        <w:t>El Oferente reconoce</w:t>
      </w:r>
      <w:r w:rsidRPr="00947BFF">
        <w:rPr>
          <w:sz w:val="22"/>
          <w:szCs w:val="22"/>
          <w:lang w:val="es-AR"/>
        </w:rPr>
        <w:t xml:space="preserve"> que los Agentes Colocadores se reservan el derecho de no aceptar las Ofertas </w:t>
      </w:r>
      <w:r w:rsidRPr="00947BFF">
        <w:rPr>
          <w:bCs/>
          <w:sz w:val="22"/>
          <w:szCs w:val="22"/>
          <w:lang w:val="es-AR"/>
        </w:rPr>
        <w:t>Irrevocables de Compra</w:t>
      </w:r>
      <w:r w:rsidRPr="00947BFF">
        <w:rPr>
          <w:sz w:val="22"/>
          <w:szCs w:val="22"/>
          <w:lang w:val="es-AR"/>
        </w:rPr>
        <w:t xml:space="preserve"> que no cumplan con todos los requisitos establecidos en el Suplemento de Prospecto, en el Aviso de Suscripción y en la presente.</w:t>
      </w:r>
    </w:p>
    <w:p w14:paraId="1961F729" w14:textId="77777777" w:rsidR="002F5046" w:rsidRPr="00947BFF" w:rsidRDefault="002F5046" w:rsidP="002F5046">
      <w:pPr>
        <w:jc w:val="both"/>
        <w:rPr>
          <w:bCs/>
          <w:sz w:val="22"/>
          <w:szCs w:val="22"/>
          <w:lang w:val="es-AR"/>
        </w:rPr>
      </w:pPr>
    </w:p>
    <w:p w14:paraId="5E539039" w14:textId="77777777" w:rsidR="002F5046" w:rsidRPr="00947BFF" w:rsidRDefault="002F5046" w:rsidP="002F5046">
      <w:pPr>
        <w:jc w:val="both"/>
        <w:rPr>
          <w:bCs/>
          <w:sz w:val="22"/>
          <w:szCs w:val="22"/>
          <w:lang w:val="es-AR"/>
        </w:rPr>
      </w:pPr>
      <w:r w:rsidRPr="00947BFF">
        <w:rPr>
          <w:bCs/>
          <w:sz w:val="22"/>
          <w:szCs w:val="22"/>
          <w:lang w:val="es-AR"/>
        </w:rPr>
        <w:t xml:space="preserve">El Oferente manifiesta ser un inversor familiarizado con los riesgos asociados a las Obligaciones Negociables y haber leído cuidadosamente el Prospecto del </w:t>
      </w:r>
      <w:r w:rsidRPr="00947BFF">
        <w:rPr>
          <w:sz w:val="22"/>
          <w:szCs w:val="22"/>
          <w:lang w:val="es-MX"/>
        </w:rPr>
        <w:t xml:space="preserve">Programa </w:t>
      </w:r>
      <w:r w:rsidRPr="00947BFF">
        <w:rPr>
          <w:bCs/>
          <w:sz w:val="22"/>
          <w:szCs w:val="22"/>
          <w:lang w:val="es-AR"/>
        </w:rPr>
        <w:t>publicado en el Boletín Diario de la BCBA de fecha 2 de julio de 2026 y el Suplemento de Prospecto (incluyendo, sin limitación, las advertencias y las condiciones de riesgo para la emisión contenidas en dichos documentos), de los que ha recibido copia. Adicionalmente el Oferente manifiesta que conoce y acepta el procedimiento de colocación establecido en el Suplemento de Prospecto.</w:t>
      </w:r>
    </w:p>
    <w:p w14:paraId="46D0BA9D" w14:textId="77777777" w:rsidR="002F5046" w:rsidRPr="00947BFF" w:rsidRDefault="002F5046" w:rsidP="002F5046">
      <w:pPr>
        <w:jc w:val="both"/>
        <w:rPr>
          <w:bCs/>
          <w:sz w:val="22"/>
          <w:szCs w:val="22"/>
          <w:lang w:val="es-AR"/>
        </w:rPr>
      </w:pPr>
    </w:p>
    <w:p w14:paraId="5094060E" w14:textId="77777777" w:rsidR="002F5046" w:rsidRPr="00947BFF" w:rsidRDefault="002F5046" w:rsidP="002F5046">
      <w:pPr>
        <w:jc w:val="both"/>
        <w:rPr>
          <w:bCs/>
          <w:sz w:val="22"/>
          <w:szCs w:val="22"/>
          <w:lang w:val="es-AR"/>
        </w:rPr>
      </w:pPr>
      <w:r w:rsidRPr="00947BFF">
        <w:rPr>
          <w:bCs/>
          <w:sz w:val="22"/>
          <w:szCs w:val="22"/>
          <w:lang w:val="es-AR"/>
        </w:rPr>
        <w:lastRenderedPageBreak/>
        <w:t>Asimismo, el Oferente acepta que independientemente que la presente Oferta Irrevocable de Compra resulte adjudicada, las Tasas de Corte y la cantidad de Obligaciones Negociables serán determinadas de conformidad con el procedimiento previsto en la sección “Plan de Distribución” del Suplemento de Prospecto. Como consecuencia de ello, podría haber sobresuscripción respecto del monto de Obligaciones Negociables que se decida emitir y colocar. El Oferente reconoce que en ningún caso podrá efectuar reclamo alguno al Emisor o al Agente Colocador por la tasa y la cantidad de Obligaciones Negociables efectivamente colocados a favor del Oferente.</w:t>
      </w:r>
    </w:p>
    <w:p w14:paraId="59B92BF0" w14:textId="77777777" w:rsidR="002F5046" w:rsidRPr="00947BFF" w:rsidRDefault="002F5046" w:rsidP="002F5046">
      <w:pPr>
        <w:jc w:val="both"/>
        <w:rPr>
          <w:bCs/>
          <w:sz w:val="22"/>
          <w:szCs w:val="22"/>
          <w:lang w:val="es-AR"/>
        </w:rPr>
      </w:pPr>
    </w:p>
    <w:p w14:paraId="2FD782C3" w14:textId="77777777" w:rsidR="002F5046" w:rsidRPr="00947BFF" w:rsidRDefault="002F5046" w:rsidP="002F5046">
      <w:pPr>
        <w:jc w:val="both"/>
        <w:rPr>
          <w:bCs/>
          <w:sz w:val="22"/>
          <w:szCs w:val="22"/>
          <w:lang w:val="es-ES"/>
        </w:rPr>
      </w:pPr>
      <w:r w:rsidRPr="00947BFF">
        <w:rPr>
          <w:bCs/>
          <w:sz w:val="22"/>
          <w:szCs w:val="22"/>
          <w:lang w:val="es-ES"/>
        </w:rPr>
        <w:t>Finalmente, el Oferente declara conocer, entender y aceptar irrevocablemente: (i) todos y cada uno de los términos y condiciones del Suplemento de Prospecto, del Programa, del Aviso de Suscripción y de los demás Documentos de la Oferta, documentos que declara haber tenido a su disposición; (ii) que el Agente Colocador y/o la Emisora podrán rechazar la Oferta Irrevocable de Compra cuando, según su razonable criterio y de conformidad con la normativa aplicable, pudiera tratarse de una operación sospechosa en los términos de la Ley N° 25.246, sus modificatorias y complementarias, y de las normas de la UIF, la CNV y/o el BCRA; (iii) que ni la Emisora ni el Agente Colocador garantizan que al Oferente le sea adjudicado el mismo valor nominal solicitado en la Oferta Irrevocable de Compra, pudiendo adjudicársele un valor nominal inferior o no adjudicársele Obligaciones Negociables; (iv) que todos los datos e información consignados en la presente son fidedignos, completos y veraces a la fecha de su presentación, y que se compromete a notificar al Agente Colocador cualquier modificación dentro de los treinta (30) días corridos de producida; (v) que la Emisora podrá dejar sin efecto la emisión, total o parcialmente, hasta la efectiva emisión de las Obligaciones Negociables, en los términos previstos en los Documentos de la Oferta, sin que ello genere derecho a indemnización o compensación alguna a favor del Oferente; (vi) que la Oferta Irrevocable de Compra podrá ser: (a) remitida por correo electrónico a la dirección indicada por el Agente Colocador; (b) adelantada telefónicamente, tratándose de potenciales inversores previamente identificados por el Agente Colocador; o (c) presentada directamente en el domicilio del Agente Colocador. En los casos previstos en los apartados (a) y (b), deberá entregarse el ejemplar firmado cuando así lo requiera el Agente Colocador y dentro de los plazos que éste informe; (vii) que ha basado su decisión en su propio análisis de las Obligaciones Negociables, de la Emisora y de los riesgos y beneficios involucrados, y que considera que la inversión resulta adecuada a su nivel de conocimiento, perfil de inversor y tolerancia al riesgo; (viii) que no ha recibido asesoramiento legal, comercial, financiero, impositivo o de otra naturaleza por parte del Agente Colocador ni de sus sociedades controlantes, controladas, vinculadas o sujetas a control común, y que la puesta a disposición de esta Orden de Compra no constituye una recomendación de inversión; (ix) que todo conflicto relativo a la presente Oferta Irrevocable de Compra y a los derechos y obligaciones emergentes de ella será resuelto por el Tribunal de Arbitraje General de la BCBA, o por el tribunal que en el futuro lo reemplace, mediante arbitraje de derecho, sin perjuicio del derecho del Oferente de optar por acudir a los tribunales judiciales competentes conforme al artículo 46 de la Ley N° 26.831; (x) que la Oferta Irrevocable de Compra constituye una solicitud irrevocable de suscripción de las Obligaciones Negociables y no requerirá ratificación posterior, salvo en aquellos supuestos en que los Documentos de la Oferta o la normativa aplicable permitan su desistimiento; (xi) que no se encuentra radicado en una jurisdicción considerada no cooperante a los fines de la Ley de Impuesto a las Ganancias y su reglamentación, ni utilizará cuentas pertenecientes a entidades financieras radicadas en dichas jurisdicciones para integrar las Obligaciones Negociables; (xii) que las Obligaciones Negociables adjudicadas y no integradas podrán ser canceladas conforme el procedimiento previsto en los Documentos de la Oferta; (xiii) que cumplirá todos los actos necesarios para la integración del precio de suscripción de las Obligaciones Negociables, de conformidad con la normativa del BCRA y demás normativa aplicable, en la medida que corresponda.</w:t>
      </w:r>
    </w:p>
    <w:p w14:paraId="79C02DE1" w14:textId="77777777" w:rsidR="002F5046" w:rsidRPr="00947BFF" w:rsidRDefault="002F5046" w:rsidP="002F5046">
      <w:pPr>
        <w:jc w:val="both"/>
        <w:rPr>
          <w:bCs/>
          <w:sz w:val="22"/>
          <w:szCs w:val="22"/>
          <w:lang w:val="es-AR"/>
        </w:rPr>
      </w:pPr>
      <w:r w:rsidRPr="00947BFF">
        <w:rPr>
          <w:bCs/>
          <w:sz w:val="22"/>
          <w:szCs w:val="22"/>
          <w:lang w:val="es-AR"/>
        </w:rPr>
        <w:t xml:space="preserve">  </w:t>
      </w:r>
    </w:p>
    <w:p w14:paraId="1CC0A4E1" w14:textId="77777777" w:rsidR="0027326A" w:rsidRPr="003501C4" w:rsidRDefault="0027326A" w:rsidP="0027326A">
      <w:pPr>
        <w:jc w:val="both"/>
        <w:rPr>
          <w:lang w:val="es-AR"/>
        </w:rPr>
      </w:pPr>
      <w:r w:rsidRPr="003501C4">
        <w:rPr>
          <w:bCs/>
          <w:sz w:val="22"/>
          <w:szCs w:val="22"/>
          <w:lang w:val="es-AR"/>
        </w:rPr>
        <w:t xml:space="preserve">EL PRESENTE FORMULARIO DE SUSCRIPCIÓN PODRÁ EMITIRSE AL COLOCADOR </w:t>
      </w:r>
      <w:r w:rsidRPr="00BA7C74">
        <w:rPr>
          <w:bCs/>
          <w:sz w:val="22"/>
          <w:szCs w:val="22"/>
          <w:lang w:val="es-AR"/>
        </w:rPr>
        <w:t xml:space="preserve">BANCO DE SERVICIOS Y TRANSACCIONES S.A.U. </w:t>
      </w:r>
      <w:r w:rsidRPr="003501C4">
        <w:rPr>
          <w:bCs/>
          <w:sz w:val="22"/>
          <w:szCs w:val="22"/>
          <w:lang w:val="es-AR"/>
        </w:rPr>
        <w:t xml:space="preserve"> DURANTE EL PERÍODO DE SUBASTA (I) MEDIANTE MAIL AL CORREO </w:t>
      </w:r>
      <w:r w:rsidRPr="00BA7C74">
        <w:rPr>
          <w:bCs/>
          <w:sz w:val="22"/>
          <w:szCs w:val="22"/>
          <w:lang w:val="es-AR"/>
        </w:rPr>
        <w:t>MESA@BST.COM.AR, ATENCIÓN PAZ SEMENTUCH/MATIAS VELOSO/ PABLO KENNY</w:t>
      </w:r>
      <w:r w:rsidRPr="003501C4">
        <w:rPr>
          <w:bCs/>
          <w:sz w:val="22"/>
          <w:szCs w:val="22"/>
          <w:lang w:val="es-AR"/>
        </w:rPr>
        <w:t xml:space="preserve">, DEBIENDO PRESENTAR EL </w:t>
      </w:r>
      <w:r w:rsidRPr="003501C4">
        <w:rPr>
          <w:bCs/>
          <w:sz w:val="22"/>
          <w:szCs w:val="22"/>
          <w:lang w:val="es-AR"/>
        </w:rPr>
        <w:lastRenderedPageBreak/>
        <w:t xml:space="preserve">ORIGINAL POSTERIORMENTE; O (II) EN MANO EN EL DOMICILIO DEL COLOCADOR SITO EN </w:t>
      </w:r>
      <w:r>
        <w:rPr>
          <w:sz w:val="18"/>
          <w:szCs w:val="18"/>
          <w:lang w:val="es-ES" w:eastAsia="es-AR"/>
        </w:rPr>
        <w:t>GRAL. JUAN DOMINGO PERON 646, PISO 4</w:t>
      </w:r>
      <w:r w:rsidRPr="00F62DE2">
        <w:rPr>
          <w:sz w:val="18"/>
          <w:szCs w:val="18"/>
          <w:lang w:val="es-ES" w:eastAsia="es-AR"/>
        </w:rPr>
        <w:t>, CIUDAD AUTÓNOMA DE BUENOS AIRES</w:t>
      </w:r>
      <w:r w:rsidRPr="003501C4">
        <w:rPr>
          <w:bCs/>
          <w:sz w:val="22"/>
          <w:szCs w:val="22"/>
          <w:lang w:val="es-AR"/>
        </w:rPr>
        <w:t>, REPÚBLICA ARGENTINA, EN EL HORARIO HABITUAL DE LA ACTIVIDAD COMERCIAL O DE 10 A 16 HORAS. EL EJEMPLAR ORIGINAL DEBERÁ ESTAR DEBIDAMENTE FIRMADO.</w:t>
      </w:r>
    </w:p>
    <w:p w14:paraId="7B5E98E6" w14:textId="77777777" w:rsidR="002F5046" w:rsidRDefault="002F5046"/>
    <w:sectPr w:rsidR="002F5046">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0D80" w14:textId="77777777" w:rsidR="006F6E84" w:rsidRDefault="006F6E84" w:rsidP="0027326A">
      <w:r>
        <w:separator/>
      </w:r>
    </w:p>
  </w:endnote>
  <w:endnote w:type="continuationSeparator" w:id="0">
    <w:p w14:paraId="793E6929" w14:textId="77777777" w:rsidR="006F6E84" w:rsidRDefault="006F6E84" w:rsidP="00273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973468"/>
      <w:docPartObj>
        <w:docPartGallery w:val="Page Numbers (Bottom of Page)"/>
        <w:docPartUnique/>
      </w:docPartObj>
    </w:sdtPr>
    <w:sdtContent>
      <w:p w14:paraId="708512BA" w14:textId="7002F80F" w:rsidR="0027326A" w:rsidRDefault="0027326A">
        <w:pPr>
          <w:pStyle w:val="Piedepgina"/>
          <w:jc w:val="center"/>
        </w:pPr>
        <w:r>
          <w:fldChar w:fldCharType="begin"/>
        </w:r>
        <w:r>
          <w:instrText>PAGE   \* MERGEFORMAT</w:instrText>
        </w:r>
        <w:r>
          <w:fldChar w:fldCharType="separate"/>
        </w:r>
        <w:r>
          <w:rPr>
            <w:lang w:val="es-ES"/>
          </w:rPr>
          <w:t>2</w:t>
        </w:r>
        <w:r>
          <w:fldChar w:fldCharType="end"/>
        </w:r>
      </w:p>
    </w:sdtContent>
  </w:sdt>
  <w:p w14:paraId="5B42E67F" w14:textId="77777777" w:rsidR="0027326A" w:rsidRDefault="002732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A223" w14:textId="77777777" w:rsidR="006F6E84" w:rsidRDefault="006F6E84" w:rsidP="0027326A">
      <w:r>
        <w:separator/>
      </w:r>
    </w:p>
  </w:footnote>
  <w:footnote w:type="continuationSeparator" w:id="0">
    <w:p w14:paraId="1E0811A2" w14:textId="77777777" w:rsidR="006F6E84" w:rsidRDefault="006F6E84" w:rsidP="00273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E4A7D"/>
    <w:multiLevelType w:val="hybridMultilevel"/>
    <w:tmpl w:val="5F141E18"/>
    <w:lvl w:ilvl="0" w:tplc="D6389F84">
      <w:start w:val="1"/>
      <w:numFmt w:val="lowerLetter"/>
      <w:lvlText w:val="(%1)"/>
      <w:lvlJc w:val="left"/>
      <w:pPr>
        <w:tabs>
          <w:tab w:val="num" w:pos="1636"/>
        </w:tabs>
        <w:ind w:left="1636"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6CF663F1"/>
    <w:multiLevelType w:val="hybridMultilevel"/>
    <w:tmpl w:val="CD9C83E8"/>
    <w:lvl w:ilvl="0" w:tplc="2C0A0013">
      <w:start w:val="1"/>
      <w:numFmt w:val="upperRoman"/>
      <w:lvlText w:val="%1."/>
      <w:lvlJc w:val="righ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16cid:durableId="906495877">
    <w:abstractNumId w:val="0"/>
  </w:num>
  <w:num w:numId="2" w16cid:durableId="1703676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046"/>
    <w:rsid w:val="00006F3C"/>
    <w:rsid w:val="0027326A"/>
    <w:rsid w:val="002F5046"/>
    <w:rsid w:val="005D26B6"/>
    <w:rsid w:val="006F6E84"/>
    <w:rsid w:val="00AD268A"/>
    <w:rsid w:val="00B53B3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42889"/>
  <w15:chartTrackingRefBased/>
  <w15:docId w15:val="{C923BAF3-7C65-42BC-B7E8-8D3B18E84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046"/>
    <w:pPr>
      <w:spacing w:after="0" w:line="240" w:lineRule="auto"/>
    </w:pPr>
    <w:rPr>
      <w:rFonts w:ascii="Times New Roman" w:eastAsia="Times New Roman" w:hAnsi="Times New Roman" w:cs="Times New Roman"/>
      <w:kern w:val="0"/>
      <w:lang w:val="en-US"/>
      <w14:ligatures w14:val="none"/>
    </w:rPr>
  </w:style>
  <w:style w:type="paragraph" w:styleId="Ttulo1">
    <w:name w:val="heading 1"/>
    <w:basedOn w:val="Normal"/>
    <w:next w:val="Normal"/>
    <w:link w:val="Ttulo1Car"/>
    <w:uiPriority w:val="9"/>
    <w:qFormat/>
    <w:rsid w:val="002F5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5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50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50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50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504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504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504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504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50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50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50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50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50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50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50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50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5046"/>
    <w:rPr>
      <w:rFonts w:eastAsiaTheme="majorEastAsia" w:cstheme="majorBidi"/>
      <w:color w:val="272727" w:themeColor="text1" w:themeTint="D8"/>
    </w:rPr>
  </w:style>
  <w:style w:type="paragraph" w:styleId="Ttulo">
    <w:name w:val="Title"/>
    <w:basedOn w:val="Normal"/>
    <w:next w:val="Normal"/>
    <w:link w:val="TtuloCar"/>
    <w:uiPriority w:val="10"/>
    <w:qFormat/>
    <w:rsid w:val="002F504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50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50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50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5046"/>
    <w:pPr>
      <w:spacing w:before="160"/>
      <w:jc w:val="center"/>
    </w:pPr>
    <w:rPr>
      <w:i/>
      <w:iCs/>
      <w:color w:val="404040" w:themeColor="text1" w:themeTint="BF"/>
    </w:rPr>
  </w:style>
  <w:style w:type="character" w:customStyle="1" w:styleId="CitaCar">
    <w:name w:val="Cita Car"/>
    <w:basedOn w:val="Fuentedeprrafopredeter"/>
    <w:link w:val="Cita"/>
    <w:uiPriority w:val="29"/>
    <w:rsid w:val="002F5046"/>
    <w:rPr>
      <w:i/>
      <w:iCs/>
      <w:color w:val="404040" w:themeColor="text1" w:themeTint="BF"/>
    </w:rPr>
  </w:style>
  <w:style w:type="paragraph" w:styleId="Prrafodelista">
    <w:name w:val="List Paragraph"/>
    <w:basedOn w:val="Normal"/>
    <w:uiPriority w:val="34"/>
    <w:qFormat/>
    <w:rsid w:val="002F5046"/>
    <w:pPr>
      <w:ind w:left="720"/>
      <w:contextualSpacing/>
    </w:pPr>
  </w:style>
  <w:style w:type="character" w:styleId="nfasisintenso">
    <w:name w:val="Intense Emphasis"/>
    <w:basedOn w:val="Fuentedeprrafopredeter"/>
    <w:uiPriority w:val="21"/>
    <w:qFormat/>
    <w:rsid w:val="002F5046"/>
    <w:rPr>
      <w:i/>
      <w:iCs/>
      <w:color w:val="0F4761" w:themeColor="accent1" w:themeShade="BF"/>
    </w:rPr>
  </w:style>
  <w:style w:type="paragraph" w:styleId="Citadestacada">
    <w:name w:val="Intense Quote"/>
    <w:basedOn w:val="Normal"/>
    <w:next w:val="Normal"/>
    <w:link w:val="CitadestacadaCar"/>
    <w:uiPriority w:val="30"/>
    <w:qFormat/>
    <w:rsid w:val="002F5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5046"/>
    <w:rPr>
      <w:i/>
      <w:iCs/>
      <w:color w:val="0F4761" w:themeColor="accent1" w:themeShade="BF"/>
    </w:rPr>
  </w:style>
  <w:style w:type="character" w:styleId="Referenciaintensa">
    <w:name w:val="Intense Reference"/>
    <w:basedOn w:val="Fuentedeprrafopredeter"/>
    <w:uiPriority w:val="32"/>
    <w:qFormat/>
    <w:rsid w:val="002F5046"/>
    <w:rPr>
      <w:b/>
      <w:bCs/>
      <w:smallCaps/>
      <w:color w:val="0F4761" w:themeColor="accent1" w:themeShade="BF"/>
      <w:spacing w:val="5"/>
    </w:rPr>
  </w:style>
  <w:style w:type="paragraph" w:styleId="Revisin">
    <w:name w:val="Revision"/>
    <w:hidden/>
    <w:uiPriority w:val="99"/>
    <w:semiHidden/>
    <w:rsid w:val="0027326A"/>
    <w:pPr>
      <w:spacing w:after="0" w:line="240" w:lineRule="auto"/>
    </w:pPr>
    <w:rPr>
      <w:rFonts w:ascii="Times New Roman" w:eastAsia="Times New Roman" w:hAnsi="Times New Roman" w:cs="Times New Roman"/>
      <w:kern w:val="0"/>
      <w:lang w:val="en-US"/>
      <w14:ligatures w14:val="none"/>
    </w:rPr>
  </w:style>
  <w:style w:type="paragraph" w:styleId="Encabezado">
    <w:name w:val="header"/>
    <w:basedOn w:val="Normal"/>
    <w:link w:val="EncabezadoCar"/>
    <w:uiPriority w:val="99"/>
    <w:unhideWhenUsed/>
    <w:rsid w:val="0027326A"/>
    <w:pPr>
      <w:tabs>
        <w:tab w:val="center" w:pos="4252"/>
        <w:tab w:val="right" w:pos="8504"/>
      </w:tabs>
    </w:pPr>
  </w:style>
  <w:style w:type="character" w:customStyle="1" w:styleId="EncabezadoCar">
    <w:name w:val="Encabezado Car"/>
    <w:basedOn w:val="Fuentedeprrafopredeter"/>
    <w:link w:val="Encabezado"/>
    <w:uiPriority w:val="99"/>
    <w:rsid w:val="0027326A"/>
    <w:rPr>
      <w:rFonts w:ascii="Times New Roman" w:eastAsia="Times New Roman" w:hAnsi="Times New Roman" w:cs="Times New Roman"/>
      <w:kern w:val="0"/>
      <w:lang w:val="en-US"/>
      <w14:ligatures w14:val="none"/>
    </w:rPr>
  </w:style>
  <w:style w:type="paragraph" w:styleId="Piedepgina">
    <w:name w:val="footer"/>
    <w:basedOn w:val="Normal"/>
    <w:link w:val="PiedepginaCar"/>
    <w:uiPriority w:val="99"/>
    <w:unhideWhenUsed/>
    <w:rsid w:val="0027326A"/>
    <w:pPr>
      <w:tabs>
        <w:tab w:val="center" w:pos="4252"/>
        <w:tab w:val="right" w:pos="8504"/>
      </w:tabs>
    </w:pPr>
  </w:style>
  <w:style w:type="character" w:customStyle="1" w:styleId="PiedepginaCar">
    <w:name w:val="Pie de página Car"/>
    <w:basedOn w:val="Fuentedeprrafopredeter"/>
    <w:link w:val="Piedepgina"/>
    <w:uiPriority w:val="99"/>
    <w:rsid w:val="0027326A"/>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rgentina.gov.ar/cnv"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3174</Words>
  <Characters>17460</Characters>
  <Application>Microsoft Office Word</Application>
  <DocSecurity>0</DocSecurity>
  <Lines>145</Lines>
  <Paragraphs>41</Paragraphs>
  <ScaleCrop>false</ScaleCrop>
  <Company/>
  <LinksUpToDate>false</LinksUpToDate>
  <CharactersWithSpaces>20593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Marval</dc:creator>
  <cp:keywords/>
  <dc:description/>
  <cp:lastModifiedBy>Maria Aranda</cp:lastModifiedBy>
  <cp:revision>3</cp:revision>
  <dcterms:created xsi:type="dcterms:W3CDTF">2026-08-24T20:47:00Z</dcterms:created>
  <dcterms:modified xsi:type="dcterms:W3CDTF">2026-08-25T02:09:00Z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2026-08-24T20:47:45Z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8733dfc7-4fcd-4d72-9ace-9b47429980f8</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